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D170B" w14:textId="77777777" w:rsidR="00CC75FC" w:rsidRDefault="00CC75FC" w:rsidP="00DE7D88">
      <w:pPr>
        <w:spacing w:after="0" w:line="240" w:lineRule="auto"/>
        <w:jc w:val="center"/>
        <w:rPr>
          <w:rFonts w:ascii="Times New Roman" w:hAnsi="Times New Roman" w:cs="Times New Roman"/>
          <w:sz w:val="23"/>
          <w:szCs w:val="23"/>
        </w:rPr>
      </w:pPr>
    </w:p>
    <w:p w14:paraId="34E0570C" w14:textId="2A9F8A6A" w:rsidR="00E64ED3" w:rsidRPr="001933A1" w:rsidRDefault="004637F5" w:rsidP="00DE7D88">
      <w:pPr>
        <w:spacing w:after="0" w:line="240" w:lineRule="auto"/>
        <w:jc w:val="center"/>
        <w:rPr>
          <w:rFonts w:ascii="Times New Roman" w:hAnsi="Times New Roman" w:cs="Times New Roman"/>
          <w:sz w:val="23"/>
          <w:szCs w:val="23"/>
        </w:rPr>
      </w:pPr>
      <w:r w:rsidRPr="001933A1">
        <w:rPr>
          <w:rFonts w:ascii="Times New Roman" w:hAnsi="Times New Roman" w:cs="Times New Roman"/>
          <w:sz w:val="23"/>
          <w:szCs w:val="23"/>
        </w:rPr>
        <w:t>Riḍván</w:t>
      </w:r>
      <w:r w:rsidR="004539DF" w:rsidRPr="001933A1">
        <w:rPr>
          <w:rFonts w:ascii="Times New Roman" w:hAnsi="Times New Roman" w:cs="Times New Roman"/>
          <w:sz w:val="23"/>
          <w:szCs w:val="23"/>
        </w:rPr>
        <w:t xml:space="preserve"> </w:t>
      </w:r>
      <w:bookmarkStart w:id="0" w:name="_GoBack"/>
      <w:bookmarkEnd w:id="0"/>
      <w:r w:rsidR="004539DF" w:rsidRPr="001933A1">
        <w:rPr>
          <w:rFonts w:ascii="Times New Roman" w:hAnsi="Times New Roman" w:cs="Times New Roman"/>
          <w:sz w:val="23"/>
          <w:szCs w:val="23"/>
        </w:rPr>
        <w:t>2018</w:t>
      </w:r>
    </w:p>
    <w:p w14:paraId="1D78312B" w14:textId="77777777" w:rsidR="00CF0675" w:rsidRPr="001933A1" w:rsidRDefault="00CF0675" w:rsidP="00DE7D88">
      <w:pPr>
        <w:spacing w:after="0" w:line="240" w:lineRule="auto"/>
        <w:rPr>
          <w:rFonts w:ascii="Times New Roman" w:hAnsi="Times New Roman" w:cs="Times New Roman"/>
          <w:sz w:val="23"/>
          <w:szCs w:val="23"/>
        </w:rPr>
      </w:pPr>
    </w:p>
    <w:p w14:paraId="2702EEE0" w14:textId="77777777" w:rsidR="00DE7D88" w:rsidRPr="001933A1" w:rsidRDefault="00DE7D88" w:rsidP="00DE7D88">
      <w:pPr>
        <w:spacing w:after="0" w:line="240" w:lineRule="auto"/>
        <w:rPr>
          <w:rFonts w:ascii="Times New Roman" w:hAnsi="Times New Roman" w:cs="Times New Roman"/>
          <w:sz w:val="23"/>
          <w:szCs w:val="23"/>
        </w:rPr>
      </w:pPr>
    </w:p>
    <w:p w14:paraId="41575C1B" w14:textId="77777777" w:rsidR="001933A1" w:rsidRDefault="001933A1" w:rsidP="00DE7D88">
      <w:pPr>
        <w:spacing w:after="0" w:line="240" w:lineRule="auto"/>
        <w:rPr>
          <w:rFonts w:ascii="Times New Roman" w:hAnsi="Times New Roman" w:cs="Times New Roman"/>
          <w:sz w:val="23"/>
          <w:szCs w:val="23"/>
        </w:rPr>
      </w:pPr>
    </w:p>
    <w:p w14:paraId="3BB44E34" w14:textId="139B2140" w:rsidR="00DD4DAE" w:rsidRPr="001933A1" w:rsidRDefault="005243A6" w:rsidP="00DE7D88">
      <w:pPr>
        <w:spacing w:after="0" w:line="240" w:lineRule="auto"/>
        <w:rPr>
          <w:rFonts w:ascii="Times New Roman" w:hAnsi="Times New Roman" w:cs="Times New Roman"/>
          <w:sz w:val="23"/>
          <w:szCs w:val="23"/>
        </w:rPr>
      </w:pPr>
      <w:r w:rsidRPr="001933A1">
        <w:rPr>
          <w:rFonts w:ascii="Times New Roman" w:hAnsi="Times New Roman" w:cs="Times New Roman"/>
          <w:sz w:val="23"/>
          <w:szCs w:val="23"/>
        </w:rPr>
        <w:t>A</w:t>
      </w:r>
      <w:r w:rsidR="00DD4DAE" w:rsidRPr="001933A1">
        <w:rPr>
          <w:rFonts w:ascii="Times New Roman" w:hAnsi="Times New Roman" w:cs="Times New Roman"/>
          <w:sz w:val="23"/>
          <w:szCs w:val="23"/>
        </w:rPr>
        <w:t xml:space="preserve">an de </w:t>
      </w:r>
      <w:r w:rsidR="00D94365" w:rsidRPr="001933A1">
        <w:rPr>
          <w:rFonts w:ascii="Times New Roman" w:hAnsi="Times New Roman" w:cs="Times New Roman"/>
          <w:sz w:val="23"/>
          <w:szCs w:val="23"/>
        </w:rPr>
        <w:t>bahá’</w:t>
      </w:r>
      <w:r w:rsidR="00DD4DAE" w:rsidRPr="001933A1">
        <w:rPr>
          <w:rFonts w:ascii="Times New Roman" w:hAnsi="Times New Roman" w:cs="Times New Roman"/>
          <w:sz w:val="23"/>
          <w:szCs w:val="23"/>
        </w:rPr>
        <w:t>ís van de wereld</w:t>
      </w:r>
    </w:p>
    <w:p w14:paraId="0F29055F" w14:textId="77777777" w:rsidR="00F24DE2" w:rsidRPr="001933A1" w:rsidRDefault="00F24DE2" w:rsidP="00DE7D88">
      <w:pPr>
        <w:spacing w:after="0" w:line="240" w:lineRule="auto"/>
        <w:rPr>
          <w:rFonts w:ascii="Times New Roman" w:hAnsi="Times New Roman" w:cs="Times New Roman"/>
          <w:sz w:val="23"/>
          <w:szCs w:val="23"/>
        </w:rPr>
      </w:pPr>
    </w:p>
    <w:p w14:paraId="33BFD73E" w14:textId="77777777" w:rsidR="00DE7D88" w:rsidRPr="001933A1" w:rsidRDefault="00DE7D88" w:rsidP="00DE7D88">
      <w:pPr>
        <w:spacing w:after="0" w:line="240" w:lineRule="auto"/>
        <w:rPr>
          <w:rFonts w:ascii="Times New Roman" w:hAnsi="Times New Roman" w:cs="Times New Roman"/>
          <w:sz w:val="23"/>
          <w:szCs w:val="23"/>
        </w:rPr>
      </w:pPr>
    </w:p>
    <w:p w14:paraId="61B1352C" w14:textId="77777777" w:rsidR="00DD4DAE" w:rsidRPr="001933A1" w:rsidRDefault="00DD4DAE" w:rsidP="00DE7D88">
      <w:pPr>
        <w:spacing w:after="0" w:line="240" w:lineRule="auto"/>
        <w:rPr>
          <w:rFonts w:ascii="Times New Roman" w:hAnsi="Times New Roman" w:cs="Times New Roman"/>
          <w:sz w:val="23"/>
          <w:szCs w:val="23"/>
        </w:rPr>
      </w:pPr>
      <w:r w:rsidRPr="001933A1">
        <w:rPr>
          <w:rFonts w:ascii="Times New Roman" w:hAnsi="Times New Roman" w:cs="Times New Roman"/>
          <w:sz w:val="23"/>
          <w:szCs w:val="23"/>
        </w:rPr>
        <w:t>Innig geliefde vrienden,</w:t>
      </w:r>
    </w:p>
    <w:p w14:paraId="6651B60B" w14:textId="77777777" w:rsidR="00DE7D88" w:rsidRPr="001933A1" w:rsidRDefault="00DE7D88" w:rsidP="00DE7D88">
      <w:pPr>
        <w:spacing w:after="0" w:line="240" w:lineRule="auto"/>
        <w:rPr>
          <w:rFonts w:ascii="Times New Roman" w:hAnsi="Times New Roman" w:cs="Times New Roman"/>
          <w:sz w:val="23"/>
          <w:szCs w:val="23"/>
        </w:rPr>
      </w:pPr>
    </w:p>
    <w:p w14:paraId="67C1B4C3" w14:textId="784AB810" w:rsidR="004539DF" w:rsidRPr="001933A1" w:rsidRDefault="004539DF" w:rsidP="004539DF">
      <w:pPr>
        <w:pStyle w:val="Lijstalinea"/>
        <w:numPr>
          <w:ilvl w:val="0"/>
          <w:numId w:val="1"/>
        </w:numPr>
        <w:spacing w:after="0" w:line="240" w:lineRule="auto"/>
        <w:ind w:left="0" w:hanging="567"/>
        <w:rPr>
          <w:rFonts w:ascii="Times New Roman" w:hAnsi="Times New Roman" w:cs="Times New Roman"/>
          <w:sz w:val="23"/>
          <w:szCs w:val="23"/>
        </w:rPr>
      </w:pPr>
      <w:r w:rsidRPr="001933A1">
        <w:rPr>
          <w:rFonts w:ascii="Times New Roman" w:hAnsi="Times New Roman" w:cs="Times New Roman"/>
          <w:sz w:val="23"/>
          <w:szCs w:val="23"/>
        </w:rPr>
        <w:t>We groeten u in de nog immer aanwezige naglans van de gedenkwaardige gebeurtenissen die de tweehonderdste Geboortedag van de Gezegende Schoonheid hebben gemarkeerd. Als wij overdenken wat er</w:t>
      </w:r>
      <w:r w:rsidR="00141D6F" w:rsidRPr="001933A1">
        <w:rPr>
          <w:rFonts w:ascii="Times New Roman" w:hAnsi="Times New Roman" w:cs="Times New Roman"/>
          <w:sz w:val="23"/>
          <w:szCs w:val="23"/>
        </w:rPr>
        <w:t xml:space="preserve"> </w:t>
      </w:r>
      <w:r w:rsidRPr="001933A1">
        <w:rPr>
          <w:rFonts w:ascii="Times New Roman" w:hAnsi="Times New Roman" w:cs="Times New Roman"/>
          <w:sz w:val="23"/>
          <w:szCs w:val="23"/>
        </w:rPr>
        <w:t xml:space="preserve">toen en sindsdien </w:t>
      </w:r>
      <w:r w:rsidR="00F2371B" w:rsidRPr="001933A1">
        <w:rPr>
          <w:rFonts w:ascii="Times New Roman" w:hAnsi="Times New Roman" w:cs="Times New Roman"/>
          <w:sz w:val="23"/>
          <w:szCs w:val="23"/>
        </w:rPr>
        <w:t xml:space="preserve">duidelijk geworden </w:t>
      </w:r>
      <w:r w:rsidRPr="001933A1">
        <w:rPr>
          <w:rFonts w:ascii="Times New Roman" w:hAnsi="Times New Roman" w:cs="Times New Roman"/>
          <w:sz w:val="23"/>
          <w:szCs w:val="23"/>
        </w:rPr>
        <w:t xml:space="preserve">is, merken wij dat de wereldwijde </w:t>
      </w:r>
      <w:r w:rsidR="009913C4" w:rsidRPr="001933A1">
        <w:rPr>
          <w:rFonts w:ascii="Times New Roman" w:hAnsi="Times New Roman" w:cs="Times New Roman"/>
          <w:sz w:val="23"/>
          <w:szCs w:val="23"/>
        </w:rPr>
        <w:t>b</w:t>
      </w:r>
      <w:r w:rsidRPr="001933A1">
        <w:rPr>
          <w:rFonts w:ascii="Times New Roman" w:hAnsi="Times New Roman" w:cs="Times New Roman"/>
          <w:sz w:val="23"/>
          <w:szCs w:val="23"/>
        </w:rPr>
        <w:t>ahá’í-gemeenschap</w:t>
      </w:r>
      <w:r w:rsidR="00F2371B" w:rsidRPr="001933A1">
        <w:rPr>
          <w:rFonts w:ascii="Times New Roman" w:hAnsi="Times New Roman" w:cs="Times New Roman"/>
          <w:sz w:val="23"/>
          <w:szCs w:val="23"/>
        </w:rPr>
        <w:t xml:space="preserve"> </w:t>
      </w:r>
      <w:r w:rsidR="00DF1FED" w:rsidRPr="001933A1">
        <w:rPr>
          <w:rFonts w:ascii="Times New Roman" w:hAnsi="Times New Roman" w:cs="Times New Roman"/>
          <w:sz w:val="23"/>
          <w:szCs w:val="23"/>
        </w:rPr>
        <w:t>van nu</w:t>
      </w:r>
      <w:r w:rsidR="00F2371B" w:rsidRPr="001933A1">
        <w:rPr>
          <w:rFonts w:ascii="Times New Roman" w:hAnsi="Times New Roman" w:cs="Times New Roman"/>
          <w:sz w:val="23"/>
          <w:szCs w:val="23"/>
        </w:rPr>
        <w:t xml:space="preserve"> </w:t>
      </w:r>
      <w:r w:rsidRPr="001933A1">
        <w:rPr>
          <w:rFonts w:ascii="Times New Roman" w:hAnsi="Times New Roman" w:cs="Times New Roman"/>
          <w:sz w:val="23"/>
          <w:szCs w:val="23"/>
        </w:rPr>
        <w:t xml:space="preserve">niet meer dezelfde is als </w:t>
      </w:r>
      <w:r w:rsidR="007C58BE" w:rsidRPr="001933A1">
        <w:rPr>
          <w:rFonts w:ascii="Times New Roman" w:hAnsi="Times New Roman" w:cs="Times New Roman"/>
          <w:sz w:val="23"/>
          <w:szCs w:val="23"/>
        </w:rPr>
        <w:t xml:space="preserve">toen zij </w:t>
      </w:r>
      <w:r w:rsidRPr="001933A1">
        <w:rPr>
          <w:rFonts w:ascii="Times New Roman" w:hAnsi="Times New Roman" w:cs="Times New Roman"/>
          <w:sz w:val="23"/>
          <w:szCs w:val="23"/>
        </w:rPr>
        <w:t>van start ging met de eerste zes cycli van het huidige Plan. Zij is zich meer dan ooit bewust van haar zending. Zij heeft een niet eerder</w:t>
      </w:r>
      <w:r w:rsidR="00F2371B" w:rsidRPr="001933A1">
        <w:rPr>
          <w:rFonts w:ascii="Times New Roman" w:hAnsi="Times New Roman" w:cs="Times New Roman"/>
          <w:sz w:val="23"/>
          <w:szCs w:val="23"/>
        </w:rPr>
        <w:t xml:space="preserve"> vertoonde toename door</w:t>
      </w:r>
      <w:r w:rsidRPr="001933A1">
        <w:rPr>
          <w:rFonts w:ascii="Times New Roman" w:hAnsi="Times New Roman" w:cs="Times New Roman"/>
          <w:sz w:val="23"/>
          <w:szCs w:val="23"/>
        </w:rPr>
        <w:t>gemaakt in haar vermogen om vrienden en bekenden in contact te brengen met haar gemeenschapsleven, om wijken en dorpen tot eensgezinde inspanningen te</w:t>
      </w:r>
      <w:r w:rsidR="00A72ABB" w:rsidRPr="001933A1">
        <w:rPr>
          <w:rFonts w:ascii="Times New Roman" w:hAnsi="Times New Roman" w:cs="Times New Roman"/>
          <w:sz w:val="23"/>
          <w:szCs w:val="23"/>
        </w:rPr>
        <w:t xml:space="preserve"> inspireren</w:t>
      </w:r>
      <w:r w:rsidR="00C444FD" w:rsidRPr="001933A1">
        <w:rPr>
          <w:rFonts w:ascii="Times New Roman" w:hAnsi="Times New Roman" w:cs="Times New Roman"/>
          <w:sz w:val="23"/>
          <w:szCs w:val="23"/>
        </w:rPr>
        <w:t>,</w:t>
      </w:r>
      <w:r w:rsidRPr="001933A1">
        <w:rPr>
          <w:rFonts w:ascii="Times New Roman" w:hAnsi="Times New Roman" w:cs="Times New Roman"/>
          <w:sz w:val="23"/>
          <w:szCs w:val="23"/>
        </w:rPr>
        <w:t xml:space="preserve"> om duidelijk onder woorden te brengen hoe geestelijke waarheden kunnen worden omgezet in </w:t>
      </w:r>
      <w:r w:rsidR="00C444FD" w:rsidRPr="001933A1">
        <w:rPr>
          <w:rFonts w:ascii="Times New Roman" w:hAnsi="Times New Roman" w:cs="Times New Roman"/>
          <w:sz w:val="23"/>
          <w:szCs w:val="23"/>
        </w:rPr>
        <w:t>duurzame, concrete actie</w:t>
      </w:r>
      <w:r w:rsidRPr="001933A1">
        <w:rPr>
          <w:rFonts w:ascii="Times New Roman" w:hAnsi="Times New Roman" w:cs="Times New Roman"/>
          <w:sz w:val="23"/>
          <w:szCs w:val="23"/>
        </w:rPr>
        <w:t xml:space="preserve">, en bovenal, om niet alleen gesprekken te voeren over de leringen die de wereld opnieuw zullen vormgeven, maar ook over </w:t>
      </w:r>
      <w:proofErr w:type="spellStart"/>
      <w:r w:rsidRPr="001933A1">
        <w:rPr>
          <w:rFonts w:ascii="Times New Roman" w:hAnsi="Times New Roman" w:cs="Times New Roman"/>
          <w:sz w:val="23"/>
          <w:szCs w:val="23"/>
        </w:rPr>
        <w:t>Degeen</w:t>
      </w:r>
      <w:proofErr w:type="spellEnd"/>
      <w:r w:rsidRPr="001933A1">
        <w:rPr>
          <w:rFonts w:ascii="Times New Roman" w:hAnsi="Times New Roman" w:cs="Times New Roman"/>
          <w:sz w:val="23"/>
          <w:szCs w:val="23"/>
        </w:rPr>
        <w:t xml:space="preserve"> die ze</w:t>
      </w:r>
      <w:r w:rsidR="00F2371B" w:rsidRPr="001933A1">
        <w:rPr>
          <w:rFonts w:ascii="Times New Roman" w:hAnsi="Times New Roman" w:cs="Times New Roman"/>
          <w:sz w:val="23"/>
          <w:szCs w:val="23"/>
        </w:rPr>
        <w:t xml:space="preserve"> bracht</w:t>
      </w:r>
      <w:r w:rsidRPr="001933A1">
        <w:rPr>
          <w:rFonts w:ascii="Times New Roman" w:hAnsi="Times New Roman" w:cs="Times New Roman"/>
          <w:sz w:val="23"/>
          <w:szCs w:val="23"/>
        </w:rPr>
        <w:t>: Bahá’u’lláh. Menig hart is geraakt door de verhalen over Zijn leven en Zijn lijden die in talloze talen zijn verteld door volwassenen, jongeren en kinderen. Sommige mensen bleken bereid om Zijn Zaak verder te onderzoeken. Anderen zegden hun medewerking toe. En menig ontvankelijke ziel beleed zijn geloof.</w:t>
      </w:r>
    </w:p>
    <w:p w14:paraId="0D4084D8" w14:textId="77777777" w:rsidR="004539DF" w:rsidRPr="001933A1" w:rsidRDefault="004539DF" w:rsidP="004539DF">
      <w:pPr>
        <w:spacing w:after="0" w:line="240" w:lineRule="auto"/>
        <w:rPr>
          <w:rFonts w:ascii="Times New Roman" w:hAnsi="Times New Roman" w:cs="Times New Roman"/>
          <w:sz w:val="23"/>
          <w:szCs w:val="23"/>
        </w:rPr>
      </w:pPr>
    </w:p>
    <w:p w14:paraId="7F350A70" w14:textId="6A168F6A" w:rsidR="004539DF" w:rsidRPr="001933A1" w:rsidRDefault="00CA052B" w:rsidP="004539DF">
      <w:pPr>
        <w:pStyle w:val="Lijstalinea"/>
        <w:numPr>
          <w:ilvl w:val="0"/>
          <w:numId w:val="1"/>
        </w:numPr>
        <w:spacing w:after="0" w:line="240" w:lineRule="auto"/>
        <w:ind w:left="0" w:hanging="567"/>
        <w:rPr>
          <w:rFonts w:ascii="Times New Roman" w:hAnsi="Times New Roman" w:cs="Times New Roman"/>
          <w:sz w:val="23"/>
          <w:szCs w:val="23"/>
        </w:rPr>
      </w:pPr>
      <w:r w:rsidRPr="001933A1">
        <w:rPr>
          <w:rFonts w:ascii="Times New Roman" w:hAnsi="Times New Roman" w:cs="Times New Roman"/>
          <w:sz w:val="23"/>
          <w:szCs w:val="23"/>
        </w:rPr>
        <w:t>D</w:t>
      </w:r>
      <w:r w:rsidR="004539DF" w:rsidRPr="001933A1">
        <w:rPr>
          <w:rFonts w:ascii="Times New Roman" w:hAnsi="Times New Roman" w:cs="Times New Roman"/>
          <w:sz w:val="23"/>
          <w:szCs w:val="23"/>
        </w:rPr>
        <w:t xml:space="preserve">e talloze plaatsen waar het duidelijk werd dat het Geloof op nationaal niveau de onbekendheid was ontstegen vormden een duidelijke indicatie van vooruitgang. Regeringsleiders en opinieleiders verklaarden publiekelijk – en benadrukten soms privé – dat de wereld Bahá’u’lláh’s visie hard nodig heeft, en dat de inspanningen van de </w:t>
      </w:r>
      <w:r w:rsidR="009913C4" w:rsidRPr="001933A1">
        <w:rPr>
          <w:rFonts w:ascii="Times New Roman" w:hAnsi="Times New Roman" w:cs="Times New Roman"/>
          <w:sz w:val="23"/>
          <w:szCs w:val="23"/>
        </w:rPr>
        <w:t>b</w:t>
      </w:r>
      <w:r w:rsidR="004539DF" w:rsidRPr="001933A1">
        <w:rPr>
          <w:rFonts w:ascii="Times New Roman" w:hAnsi="Times New Roman" w:cs="Times New Roman"/>
          <w:sz w:val="23"/>
          <w:szCs w:val="23"/>
        </w:rPr>
        <w:t xml:space="preserve">ahá’ís bewonderenswaardig zijn en moeten worden uitgebreid. Het deed ons veel genoegen om te zien dat het niet alleen </w:t>
      </w:r>
      <w:r w:rsidR="009913C4" w:rsidRPr="001933A1">
        <w:rPr>
          <w:rFonts w:ascii="Times New Roman" w:hAnsi="Times New Roman" w:cs="Times New Roman"/>
          <w:sz w:val="23"/>
          <w:szCs w:val="23"/>
        </w:rPr>
        <w:t>b</w:t>
      </w:r>
      <w:r w:rsidR="004539DF" w:rsidRPr="001933A1">
        <w:rPr>
          <w:rFonts w:ascii="Times New Roman" w:hAnsi="Times New Roman" w:cs="Times New Roman"/>
          <w:sz w:val="23"/>
          <w:szCs w:val="23"/>
        </w:rPr>
        <w:t xml:space="preserve">ahá’ís waren die Bahá’u’lláh en Zijn leven wilden eren en vieren; er werden ook speciale bijeenkomsten georganiseerd door mensen van buiten de </w:t>
      </w:r>
      <w:r w:rsidR="009913C4" w:rsidRPr="001933A1">
        <w:rPr>
          <w:rFonts w:ascii="Times New Roman" w:hAnsi="Times New Roman" w:cs="Times New Roman"/>
          <w:sz w:val="23"/>
          <w:szCs w:val="23"/>
        </w:rPr>
        <w:t>b</w:t>
      </w:r>
      <w:r w:rsidR="004539DF" w:rsidRPr="001933A1">
        <w:rPr>
          <w:rFonts w:ascii="Times New Roman" w:hAnsi="Times New Roman" w:cs="Times New Roman"/>
          <w:sz w:val="23"/>
          <w:szCs w:val="23"/>
        </w:rPr>
        <w:t xml:space="preserve">ahá’í-gemeenschap. In gebieden waar men het Geloof vijandig gezind is, lieten de vrienden zich niet ontmoedigen; met wonderbaarlijke veerkracht spoorden zij hun landgenoten aan tot zelfstandig onderzoek naar de waarheid, en velen namen vreugdevol deel aan de festiviteiten. De tweehonderdste herdenking heeft ook geleid tot een schier eindeloze opbloei van kunstuitingen, een prachtig getuigenis van de bron van liefde waar deze </w:t>
      </w:r>
      <w:r w:rsidR="00E472E7" w:rsidRPr="001933A1">
        <w:rPr>
          <w:rFonts w:ascii="Times New Roman" w:hAnsi="Times New Roman" w:cs="Times New Roman"/>
          <w:sz w:val="23"/>
          <w:szCs w:val="23"/>
        </w:rPr>
        <w:t xml:space="preserve">uit </w:t>
      </w:r>
      <w:r w:rsidR="004539DF" w:rsidRPr="001933A1">
        <w:rPr>
          <w:rFonts w:ascii="Times New Roman" w:hAnsi="Times New Roman" w:cs="Times New Roman"/>
          <w:sz w:val="23"/>
          <w:szCs w:val="23"/>
        </w:rPr>
        <w:t>voortkwam. De al</w:t>
      </w:r>
      <w:r w:rsidR="009913C4" w:rsidRPr="001933A1">
        <w:rPr>
          <w:rFonts w:ascii="Times New Roman" w:hAnsi="Times New Roman" w:cs="Times New Roman"/>
          <w:sz w:val="23"/>
          <w:szCs w:val="23"/>
        </w:rPr>
        <w:t>gehele wijze waarop de b</w:t>
      </w:r>
      <w:r w:rsidR="004539DF" w:rsidRPr="001933A1">
        <w:rPr>
          <w:rFonts w:ascii="Times New Roman" w:hAnsi="Times New Roman" w:cs="Times New Roman"/>
          <w:sz w:val="23"/>
          <w:szCs w:val="23"/>
        </w:rPr>
        <w:t xml:space="preserve">ahá’í-gemeenschap deze gelegenheid benaderd heeft, benadrukte hoeveel er is </w:t>
      </w:r>
      <w:r w:rsidR="00342E40" w:rsidRPr="001933A1">
        <w:rPr>
          <w:rFonts w:ascii="Times New Roman" w:hAnsi="Times New Roman" w:cs="Times New Roman"/>
          <w:sz w:val="23"/>
          <w:szCs w:val="23"/>
        </w:rPr>
        <w:t xml:space="preserve">geleerd </w:t>
      </w:r>
      <w:r w:rsidR="004539DF" w:rsidRPr="001933A1">
        <w:rPr>
          <w:rFonts w:ascii="Times New Roman" w:hAnsi="Times New Roman" w:cs="Times New Roman"/>
          <w:sz w:val="23"/>
          <w:szCs w:val="23"/>
        </w:rPr>
        <w:t xml:space="preserve">in de meer dan twintig jaar sinds de aanvang van de huidige reeks wereldomvattende Plannen. </w:t>
      </w:r>
      <w:r w:rsidR="00CE5331" w:rsidRPr="001933A1">
        <w:rPr>
          <w:rFonts w:ascii="Times New Roman" w:hAnsi="Times New Roman" w:cs="Times New Roman"/>
          <w:sz w:val="23"/>
          <w:szCs w:val="23"/>
        </w:rPr>
        <w:t>Het individu</w:t>
      </w:r>
      <w:r w:rsidR="00342E40" w:rsidRPr="001933A1">
        <w:rPr>
          <w:rFonts w:ascii="Times New Roman" w:hAnsi="Times New Roman" w:cs="Times New Roman"/>
          <w:sz w:val="23"/>
          <w:szCs w:val="23"/>
        </w:rPr>
        <w:t xml:space="preserve"> </w:t>
      </w:r>
      <w:r w:rsidR="004539DF" w:rsidRPr="001933A1">
        <w:rPr>
          <w:rFonts w:ascii="Times New Roman" w:hAnsi="Times New Roman" w:cs="Times New Roman"/>
          <w:sz w:val="23"/>
          <w:szCs w:val="23"/>
        </w:rPr>
        <w:t xml:space="preserve">nam initiatief, de gemeenschap verrees met collectieve inspanning, en de vrienden lieten hun creatieve vermogen </w:t>
      </w:r>
      <w:r w:rsidR="00755B65" w:rsidRPr="001933A1">
        <w:rPr>
          <w:rFonts w:ascii="Times New Roman" w:hAnsi="Times New Roman" w:cs="Times New Roman"/>
          <w:sz w:val="23"/>
          <w:szCs w:val="23"/>
        </w:rPr>
        <w:t xml:space="preserve">leiden </w:t>
      </w:r>
      <w:r w:rsidR="004539DF" w:rsidRPr="001933A1">
        <w:rPr>
          <w:rFonts w:ascii="Times New Roman" w:hAnsi="Times New Roman" w:cs="Times New Roman"/>
          <w:sz w:val="23"/>
          <w:szCs w:val="23"/>
        </w:rPr>
        <w:t xml:space="preserve">door de plannen die door de instituten waren opgesteld. Een belangrijke gedenkdag, die het verstrijken van twee eeuwen markeerde, heeft een krachtige stimulans </w:t>
      </w:r>
      <w:r w:rsidR="009776CA" w:rsidRPr="001933A1">
        <w:rPr>
          <w:rFonts w:ascii="Times New Roman" w:hAnsi="Times New Roman" w:cs="Times New Roman"/>
          <w:sz w:val="23"/>
          <w:szCs w:val="23"/>
        </w:rPr>
        <w:t>beteken</w:t>
      </w:r>
      <w:r w:rsidR="003E5743" w:rsidRPr="001933A1">
        <w:rPr>
          <w:rFonts w:ascii="Times New Roman" w:hAnsi="Times New Roman" w:cs="Times New Roman"/>
          <w:sz w:val="23"/>
          <w:szCs w:val="23"/>
        </w:rPr>
        <w:t>d</w:t>
      </w:r>
      <w:r w:rsidR="009776CA" w:rsidRPr="001933A1">
        <w:rPr>
          <w:rFonts w:ascii="Times New Roman" w:hAnsi="Times New Roman" w:cs="Times New Roman"/>
          <w:sz w:val="23"/>
          <w:szCs w:val="23"/>
        </w:rPr>
        <w:t xml:space="preserve"> voor</w:t>
      </w:r>
      <w:r w:rsidR="004539DF" w:rsidRPr="001933A1">
        <w:rPr>
          <w:rFonts w:ascii="Times New Roman" w:hAnsi="Times New Roman" w:cs="Times New Roman"/>
          <w:sz w:val="23"/>
          <w:szCs w:val="23"/>
        </w:rPr>
        <w:t xml:space="preserve"> het gemeenschaps</w:t>
      </w:r>
      <w:r w:rsidR="003E5743" w:rsidRPr="001933A1">
        <w:rPr>
          <w:rFonts w:ascii="Times New Roman" w:hAnsi="Times New Roman" w:cs="Times New Roman"/>
          <w:sz w:val="23"/>
          <w:szCs w:val="23"/>
        </w:rPr>
        <w:softHyphen/>
      </w:r>
      <w:r w:rsidR="004539DF" w:rsidRPr="001933A1">
        <w:rPr>
          <w:rFonts w:ascii="Times New Roman" w:hAnsi="Times New Roman" w:cs="Times New Roman"/>
          <w:sz w:val="23"/>
          <w:szCs w:val="23"/>
        </w:rPr>
        <w:t>opbouw</w:t>
      </w:r>
      <w:r w:rsidR="00342E40" w:rsidRPr="001933A1">
        <w:rPr>
          <w:rFonts w:ascii="Times New Roman" w:hAnsi="Times New Roman" w:cs="Times New Roman"/>
          <w:sz w:val="23"/>
          <w:szCs w:val="23"/>
        </w:rPr>
        <w:t xml:space="preserve">ende </w:t>
      </w:r>
      <w:r w:rsidR="004539DF" w:rsidRPr="001933A1">
        <w:rPr>
          <w:rFonts w:ascii="Times New Roman" w:hAnsi="Times New Roman" w:cs="Times New Roman"/>
          <w:sz w:val="23"/>
          <w:szCs w:val="23"/>
        </w:rPr>
        <w:t>werk voor de komende eeuw. Moge ieder zaadje dat zo liefdevol gezaaid is tijdens de eerste tweehonderdste herdenking geduldig tot wasdom worden gebracht in aanloop naar de tweede.</w:t>
      </w:r>
    </w:p>
    <w:p w14:paraId="30DE5ED4" w14:textId="77777777" w:rsidR="004539DF" w:rsidRPr="001933A1" w:rsidRDefault="004539DF" w:rsidP="004539DF">
      <w:pPr>
        <w:spacing w:after="0" w:line="240" w:lineRule="auto"/>
        <w:rPr>
          <w:rFonts w:ascii="Times New Roman" w:hAnsi="Times New Roman" w:cs="Times New Roman"/>
          <w:sz w:val="23"/>
          <w:szCs w:val="23"/>
        </w:rPr>
      </w:pPr>
    </w:p>
    <w:p w14:paraId="5DE8B378" w14:textId="39FC5222" w:rsidR="004539DF" w:rsidRPr="001933A1" w:rsidRDefault="004539DF" w:rsidP="004539DF">
      <w:pPr>
        <w:pStyle w:val="Lijstalinea"/>
        <w:numPr>
          <w:ilvl w:val="0"/>
          <w:numId w:val="1"/>
        </w:numPr>
        <w:spacing w:after="0" w:line="240" w:lineRule="auto"/>
        <w:ind w:left="0" w:hanging="567"/>
        <w:rPr>
          <w:rFonts w:ascii="Times New Roman" w:hAnsi="Times New Roman" w:cs="Times New Roman"/>
          <w:sz w:val="23"/>
          <w:szCs w:val="23"/>
        </w:rPr>
      </w:pPr>
      <w:r w:rsidRPr="001933A1">
        <w:rPr>
          <w:rFonts w:ascii="Times New Roman" w:hAnsi="Times New Roman" w:cs="Times New Roman"/>
          <w:sz w:val="23"/>
          <w:szCs w:val="23"/>
        </w:rPr>
        <w:lastRenderedPageBreak/>
        <w:t xml:space="preserve">Hoewel de vooruitgang natuurlijk van land tot land verschilt, is het aantal intensieve groeiprogramma’s in de wereld in de eerste twee jaar van het onderhavige Plan gestegen tot bijna de helft van de vijfduizend die voor de huidige wereldomvattende inspanning voorzien waren, en de snelheid waarmee dit aantal stijgt neemt gestaag toe. Nader beschouwd zijn er veelbelovende tekenen van hoe de krachten en mogelijkheden van </w:t>
      </w:r>
      <w:r w:rsidR="00B532CF" w:rsidRPr="001933A1">
        <w:rPr>
          <w:rFonts w:ascii="Times New Roman" w:hAnsi="Times New Roman" w:cs="Times New Roman"/>
          <w:sz w:val="23"/>
          <w:szCs w:val="23"/>
        </w:rPr>
        <w:t>individuen</w:t>
      </w:r>
      <w:r w:rsidRPr="001933A1">
        <w:rPr>
          <w:rFonts w:ascii="Times New Roman" w:hAnsi="Times New Roman" w:cs="Times New Roman"/>
          <w:sz w:val="23"/>
          <w:szCs w:val="23"/>
        </w:rPr>
        <w:t xml:space="preserve">, gemeenschappen en instituten vorm krijgen. Door de ervaringen met de vieringen rond de tweehonderdste herdenking hebben de gelovigen overal ingezien dat veel van hun dagelijkse interactie met de mensen om hen heen bezield kan worden met de geest van onderricht. En nu het werk in duizenden dorpen en wijken vaart krijgt, ontstaat er een krachtig gemeenschapsleven in elk daarvan. Er is een aanzienlijke groei geweest in het aantal clusters waar het systeem voor </w:t>
      </w:r>
      <w:r w:rsidR="00B532CF" w:rsidRPr="001933A1">
        <w:rPr>
          <w:rFonts w:ascii="Times New Roman" w:hAnsi="Times New Roman" w:cs="Times New Roman"/>
          <w:sz w:val="23"/>
          <w:szCs w:val="23"/>
        </w:rPr>
        <w:t xml:space="preserve">uitbreiding van dit activiteitenpatroon </w:t>
      </w:r>
      <w:r w:rsidRPr="001933A1">
        <w:rPr>
          <w:rFonts w:ascii="Times New Roman" w:hAnsi="Times New Roman" w:cs="Times New Roman"/>
          <w:sz w:val="23"/>
          <w:szCs w:val="23"/>
        </w:rPr>
        <w:t xml:space="preserve">naar steeds meer locaties goed ingeburgerd raakt, waardoor de vrienden de derde mijlpaal van een ontwikkelingscontinuüm voorbij kunnen gaan. Juist daar, aan de frontlinie van het leren van de bahá’í-wereld, in het bijzonder waar de bevolking zich richting Bahá’u’lláh’s visie begeeft, vallen er niet alleen grote aantallen mensen binnen de breder wordende omarming van de bahá’í-activiteiten, maar merken de vrienden nu ook dat omvangrijke groepen mensen zich zijn gaan identificeren met de gemeenschap van de Grootste Naam. Wij zien in dergelijke plaatsen dat de onderwijsinspanningen van het Geloof formeler van aard worden als kinderen de leergangen jaar na jaar aaneengesloten doorlopen, en dat het ene niveau van het geestelijke bekrachtigingsprogramma voor de jeugd het andere steevast opvolgt. Het </w:t>
      </w:r>
      <w:proofErr w:type="spellStart"/>
      <w:r w:rsidRPr="001933A1">
        <w:rPr>
          <w:rFonts w:ascii="Times New Roman" w:hAnsi="Times New Roman" w:cs="Times New Roman"/>
          <w:sz w:val="23"/>
          <w:szCs w:val="23"/>
        </w:rPr>
        <w:t>trainingsinstituut</w:t>
      </w:r>
      <w:proofErr w:type="spellEnd"/>
      <w:r w:rsidRPr="001933A1">
        <w:rPr>
          <w:rFonts w:ascii="Times New Roman" w:hAnsi="Times New Roman" w:cs="Times New Roman"/>
          <w:sz w:val="23"/>
          <w:szCs w:val="23"/>
        </w:rPr>
        <w:t xml:space="preserve"> leert er in deze plaatsen voor te zorgen dat er voldoende mankracht opstaat om te voorzien in de geestelijke en morele vorming van steeds groeiende aantallen kinderen en jeugdigen. Deelname aan deze opbouwactiviteiten raakt nu zo verweven met het plaatselijke levenspatroon dat het beschouwd wordt als een onmisbaar aspect van het gemeenschapsleven. Er ontstaat vernieuwde levenskracht als een volk haar eigen ontwikkeling ter hand neemt, en het raakt immuun voor die maatschappelijke krachten die resulteren in lijdzaamheid. Er </w:t>
      </w:r>
      <w:r w:rsidR="00513652" w:rsidRPr="001933A1">
        <w:rPr>
          <w:rFonts w:ascii="Times New Roman" w:hAnsi="Times New Roman" w:cs="Times New Roman"/>
          <w:sz w:val="23"/>
          <w:szCs w:val="23"/>
        </w:rPr>
        <w:t xml:space="preserve">ontstaan </w:t>
      </w:r>
      <w:r w:rsidRPr="001933A1">
        <w:rPr>
          <w:rFonts w:ascii="Times New Roman" w:hAnsi="Times New Roman" w:cs="Times New Roman"/>
          <w:sz w:val="23"/>
          <w:szCs w:val="23"/>
        </w:rPr>
        <w:t xml:space="preserve">mogelijkheden voor materiële en geestelijke vooruitgang. De maatschappelijke werkelijkheid begint </w:t>
      </w:r>
      <w:r w:rsidR="008D61A8" w:rsidRPr="001933A1">
        <w:rPr>
          <w:rFonts w:ascii="Times New Roman" w:hAnsi="Times New Roman" w:cs="Times New Roman"/>
          <w:sz w:val="23"/>
          <w:szCs w:val="23"/>
        </w:rPr>
        <w:t>nieuwe</w:t>
      </w:r>
      <w:r w:rsidRPr="001933A1">
        <w:rPr>
          <w:rFonts w:ascii="Times New Roman" w:hAnsi="Times New Roman" w:cs="Times New Roman"/>
          <w:sz w:val="23"/>
          <w:szCs w:val="23"/>
        </w:rPr>
        <w:t xml:space="preserve"> vorm </w:t>
      </w:r>
      <w:r w:rsidR="008D61A8" w:rsidRPr="001933A1">
        <w:rPr>
          <w:rFonts w:ascii="Times New Roman" w:hAnsi="Times New Roman" w:cs="Times New Roman"/>
          <w:sz w:val="23"/>
          <w:szCs w:val="23"/>
        </w:rPr>
        <w:t xml:space="preserve">aan </w:t>
      </w:r>
      <w:r w:rsidRPr="001933A1">
        <w:rPr>
          <w:rFonts w:ascii="Times New Roman" w:hAnsi="Times New Roman" w:cs="Times New Roman"/>
          <w:sz w:val="23"/>
          <w:szCs w:val="23"/>
        </w:rPr>
        <w:t xml:space="preserve">te </w:t>
      </w:r>
      <w:r w:rsidR="008D61A8" w:rsidRPr="001933A1">
        <w:rPr>
          <w:rFonts w:ascii="Times New Roman" w:hAnsi="Times New Roman" w:cs="Times New Roman"/>
          <w:sz w:val="23"/>
          <w:szCs w:val="23"/>
        </w:rPr>
        <w:t>nemen</w:t>
      </w:r>
      <w:r w:rsidRPr="001933A1">
        <w:rPr>
          <w:rFonts w:ascii="Times New Roman" w:hAnsi="Times New Roman" w:cs="Times New Roman"/>
          <w:sz w:val="23"/>
          <w:szCs w:val="23"/>
        </w:rPr>
        <w:t>.</w:t>
      </w:r>
    </w:p>
    <w:p w14:paraId="4339F53C" w14:textId="77777777" w:rsidR="004539DF" w:rsidRPr="001933A1" w:rsidRDefault="004539DF" w:rsidP="004539DF">
      <w:pPr>
        <w:spacing w:after="0" w:line="240" w:lineRule="auto"/>
        <w:rPr>
          <w:rFonts w:ascii="Times New Roman" w:hAnsi="Times New Roman" w:cs="Times New Roman"/>
          <w:sz w:val="23"/>
          <w:szCs w:val="23"/>
        </w:rPr>
      </w:pPr>
    </w:p>
    <w:p w14:paraId="2181D531" w14:textId="15571611" w:rsidR="004539DF" w:rsidRPr="001933A1" w:rsidRDefault="004539DF" w:rsidP="004539DF">
      <w:pPr>
        <w:pStyle w:val="Lijstalinea"/>
        <w:numPr>
          <w:ilvl w:val="0"/>
          <w:numId w:val="1"/>
        </w:numPr>
        <w:spacing w:after="0" w:line="240" w:lineRule="auto"/>
        <w:ind w:left="0" w:hanging="567"/>
        <w:rPr>
          <w:rFonts w:ascii="Times New Roman" w:hAnsi="Times New Roman" w:cs="Times New Roman"/>
          <w:sz w:val="23"/>
          <w:szCs w:val="23"/>
        </w:rPr>
      </w:pPr>
      <w:r w:rsidRPr="001933A1">
        <w:rPr>
          <w:rFonts w:ascii="Times New Roman" w:hAnsi="Times New Roman" w:cs="Times New Roman"/>
          <w:sz w:val="23"/>
          <w:szCs w:val="23"/>
        </w:rPr>
        <w:t xml:space="preserve">Dierbare vrienden, dit is werkelijk een moment om de </w:t>
      </w:r>
      <w:proofErr w:type="spellStart"/>
      <w:r w:rsidRPr="001933A1">
        <w:rPr>
          <w:rFonts w:ascii="Times New Roman" w:hAnsi="Times New Roman" w:cs="Times New Roman"/>
          <w:sz w:val="23"/>
          <w:szCs w:val="23"/>
        </w:rPr>
        <w:t>Meestgeliefde</w:t>
      </w:r>
      <w:proofErr w:type="spellEnd"/>
      <w:r w:rsidRPr="001933A1">
        <w:rPr>
          <w:rFonts w:ascii="Times New Roman" w:hAnsi="Times New Roman" w:cs="Times New Roman"/>
          <w:sz w:val="23"/>
          <w:szCs w:val="23"/>
        </w:rPr>
        <w:t xml:space="preserve"> dank te betonen. Er is zeer veel reden om bemoedigd te zijn. Wij zijn ons echter maar al te zeer bewust van de omvang van de taak die rest. In wezen moet er, zoals wij al eerder aangaven, in vele honderden clusters een groeiende groep gelovigen verrijzen die met de mensen rondom hen blijvend gericht kunnen zijn op het bevorderen van groei en capaciteitsopbouw, en zich onderscheiden door hun vaardigheid en discipline in het overdenken van actie en het leren van ervaring. Het doen opstaan en vergezellen van een groeiende kern van mensen in iedere plaats – niet slechts op het niveau van het cluster maar ook in wijken en dorpen – vormt tegelijkertijd een ontzagwekkende uitdaging én pure noodzaak. Maar waar dit gebeurt spreken de resultaten voor zich. </w:t>
      </w:r>
    </w:p>
    <w:p w14:paraId="0CDC7CD7" w14:textId="77777777" w:rsidR="004539DF" w:rsidRPr="001933A1" w:rsidRDefault="004539DF" w:rsidP="004539DF">
      <w:pPr>
        <w:spacing w:after="0" w:line="240" w:lineRule="auto"/>
        <w:rPr>
          <w:rFonts w:ascii="Times New Roman" w:hAnsi="Times New Roman" w:cs="Times New Roman"/>
          <w:sz w:val="23"/>
          <w:szCs w:val="23"/>
        </w:rPr>
      </w:pPr>
    </w:p>
    <w:p w14:paraId="01ADF4E3" w14:textId="2E0B986F" w:rsidR="004539DF" w:rsidRPr="001933A1" w:rsidRDefault="004539DF" w:rsidP="004539DF">
      <w:pPr>
        <w:pStyle w:val="Lijstalinea"/>
        <w:numPr>
          <w:ilvl w:val="0"/>
          <w:numId w:val="1"/>
        </w:numPr>
        <w:spacing w:after="0" w:line="240" w:lineRule="auto"/>
        <w:ind w:left="0" w:hanging="567"/>
        <w:rPr>
          <w:rFonts w:ascii="Times New Roman" w:hAnsi="Times New Roman" w:cs="Times New Roman"/>
          <w:sz w:val="23"/>
          <w:szCs w:val="23"/>
        </w:rPr>
      </w:pPr>
      <w:r w:rsidRPr="001933A1">
        <w:rPr>
          <w:rFonts w:ascii="Times New Roman" w:hAnsi="Times New Roman" w:cs="Times New Roman"/>
          <w:sz w:val="23"/>
          <w:szCs w:val="23"/>
        </w:rPr>
        <w:t xml:space="preserve">Wij zien met vertrouwen dat de instellingen van het Geloof deze uiterste noodzaak goed </w:t>
      </w:r>
      <w:r w:rsidR="00E345D7" w:rsidRPr="001933A1">
        <w:rPr>
          <w:rFonts w:ascii="Times New Roman" w:hAnsi="Times New Roman" w:cs="Times New Roman"/>
          <w:sz w:val="23"/>
          <w:szCs w:val="23"/>
        </w:rPr>
        <w:t>voor ogen hebben</w:t>
      </w:r>
      <w:r w:rsidRPr="001933A1">
        <w:rPr>
          <w:rFonts w:ascii="Times New Roman" w:hAnsi="Times New Roman" w:cs="Times New Roman"/>
          <w:sz w:val="23"/>
          <w:szCs w:val="23"/>
        </w:rPr>
        <w:t xml:space="preserve">, en dat zij doeltreffende werkwijzen bedenken waarmee de inzichten vanuit de voortgang breed toegepast kunnen worden. Tegelijkertijd worden zowel nationale, regionale als plaatselijke lichamen door de toegenomen ervaring verrijkt met een weidsere blik. Zij raken betrokken bij alle facetten van de ontwikkeling van de gemeenschap en zijn begaan met het welzijn van mensen die er formeel geen lid van zijn. Zij zijn zich voortdurend bewust van de verstrekkende implicaties die het instituutsproces heeft voor de </w:t>
      </w:r>
      <w:r w:rsidR="00B01CAC" w:rsidRPr="001933A1">
        <w:rPr>
          <w:rFonts w:ascii="Times New Roman" w:hAnsi="Times New Roman" w:cs="Times New Roman"/>
          <w:sz w:val="23"/>
          <w:szCs w:val="23"/>
        </w:rPr>
        <w:t>vooruitgang van de volkere</w:t>
      </w:r>
      <w:r w:rsidRPr="001933A1">
        <w:rPr>
          <w:rFonts w:ascii="Times New Roman" w:hAnsi="Times New Roman" w:cs="Times New Roman"/>
          <w:sz w:val="23"/>
          <w:szCs w:val="23"/>
        </w:rPr>
        <w:t>n, en besteden daarom speci</w:t>
      </w:r>
      <w:r w:rsidR="00B01CAC" w:rsidRPr="001933A1">
        <w:rPr>
          <w:rFonts w:ascii="Times New Roman" w:hAnsi="Times New Roman" w:cs="Times New Roman"/>
          <w:sz w:val="23"/>
          <w:szCs w:val="23"/>
        </w:rPr>
        <w:t>fiek</w:t>
      </w:r>
      <w:r w:rsidRPr="001933A1">
        <w:rPr>
          <w:rFonts w:ascii="Times New Roman" w:hAnsi="Times New Roman" w:cs="Times New Roman"/>
          <w:sz w:val="23"/>
          <w:szCs w:val="23"/>
        </w:rPr>
        <w:t xml:space="preserve"> aandacht aan hoe het </w:t>
      </w:r>
      <w:proofErr w:type="spellStart"/>
      <w:r w:rsidRPr="001933A1">
        <w:rPr>
          <w:rFonts w:ascii="Times New Roman" w:hAnsi="Times New Roman" w:cs="Times New Roman"/>
          <w:sz w:val="23"/>
          <w:szCs w:val="23"/>
        </w:rPr>
        <w:t>trainingsinstituut</w:t>
      </w:r>
      <w:proofErr w:type="spellEnd"/>
      <w:r w:rsidRPr="001933A1">
        <w:rPr>
          <w:rFonts w:ascii="Times New Roman" w:hAnsi="Times New Roman" w:cs="Times New Roman"/>
          <w:sz w:val="23"/>
          <w:szCs w:val="23"/>
        </w:rPr>
        <w:t xml:space="preserve"> versterkt kan worden. Zij </w:t>
      </w:r>
      <w:r w:rsidRPr="001933A1">
        <w:rPr>
          <w:rFonts w:ascii="Times New Roman" w:hAnsi="Times New Roman" w:cs="Times New Roman"/>
          <w:sz w:val="23"/>
          <w:szCs w:val="23"/>
        </w:rPr>
        <w:lastRenderedPageBreak/>
        <w:t xml:space="preserve">houden de noodzaak om de aandacht van de gemeenschap te richten op de vereisten van het Plan in gedachten, en roepen de immer groeiende groep vrienden op tot een steeds hoger niveau van eenheid. Zij houden zich trouw aan hun verantwoordelijkheid om hun bestuurlijke en financiële systemen te verfijnen om het uitbreidings- en consolidatiewerk voldoende te kunnen ondersteunen. Met dit alles zijn zij in essentie bezig met het </w:t>
      </w:r>
      <w:r w:rsidR="006D3C70" w:rsidRPr="001933A1">
        <w:rPr>
          <w:rFonts w:ascii="Times New Roman" w:hAnsi="Times New Roman" w:cs="Times New Roman"/>
          <w:sz w:val="23"/>
          <w:szCs w:val="23"/>
        </w:rPr>
        <w:t xml:space="preserve">in de gemeenschap </w:t>
      </w:r>
      <w:r w:rsidRPr="001933A1">
        <w:rPr>
          <w:rFonts w:ascii="Times New Roman" w:hAnsi="Times New Roman" w:cs="Times New Roman"/>
          <w:sz w:val="23"/>
          <w:szCs w:val="23"/>
        </w:rPr>
        <w:t>bevorderen van omstandigheden die bijdragen aan het vrijkomen van sterke geestelijke krachten.</w:t>
      </w:r>
    </w:p>
    <w:p w14:paraId="09986576" w14:textId="77777777" w:rsidR="004539DF" w:rsidRPr="001933A1" w:rsidRDefault="004539DF" w:rsidP="004539DF">
      <w:pPr>
        <w:spacing w:after="0" w:line="240" w:lineRule="auto"/>
        <w:rPr>
          <w:rFonts w:ascii="Times New Roman" w:hAnsi="Times New Roman" w:cs="Times New Roman"/>
          <w:sz w:val="23"/>
          <w:szCs w:val="23"/>
        </w:rPr>
      </w:pPr>
    </w:p>
    <w:p w14:paraId="36790DCD" w14:textId="1FB65E64" w:rsidR="004539DF" w:rsidRPr="001933A1" w:rsidRDefault="004539DF" w:rsidP="004539DF">
      <w:pPr>
        <w:pStyle w:val="Lijstalinea"/>
        <w:numPr>
          <w:ilvl w:val="0"/>
          <w:numId w:val="1"/>
        </w:numPr>
        <w:spacing w:after="0" w:line="240" w:lineRule="auto"/>
        <w:ind w:left="0" w:hanging="567"/>
        <w:rPr>
          <w:rFonts w:ascii="Times New Roman" w:hAnsi="Times New Roman" w:cs="Times New Roman"/>
          <w:sz w:val="23"/>
          <w:szCs w:val="23"/>
        </w:rPr>
      </w:pPr>
      <w:r w:rsidRPr="001933A1">
        <w:rPr>
          <w:rFonts w:ascii="Times New Roman" w:hAnsi="Times New Roman" w:cs="Times New Roman"/>
          <w:sz w:val="23"/>
          <w:szCs w:val="23"/>
        </w:rPr>
        <w:t xml:space="preserve">Naarmate het werken aan gemeenschapsopbouw intensiever wordt, gebruiken de vrienden de nieuwe vaardigheden die zij hebben ontwikkeld om de omstandigheden in de hun omringende samenleving te verbeteren, nu hun enthousiasme is aangewakkerd door het bestuderen van de goddelijke leringen. Het aantal korte-termijnprojecten </w:t>
      </w:r>
      <w:r w:rsidR="00670457" w:rsidRPr="001933A1">
        <w:rPr>
          <w:rFonts w:ascii="Times New Roman" w:hAnsi="Times New Roman" w:cs="Times New Roman"/>
          <w:sz w:val="23"/>
          <w:szCs w:val="23"/>
        </w:rPr>
        <w:t>is enorm gestegen</w:t>
      </w:r>
      <w:r w:rsidRPr="001933A1">
        <w:rPr>
          <w:rFonts w:ascii="Times New Roman" w:hAnsi="Times New Roman" w:cs="Times New Roman"/>
          <w:sz w:val="23"/>
          <w:szCs w:val="23"/>
        </w:rPr>
        <w:t xml:space="preserve">, de reikwijdte van de officiële programma’s is uitgebreid, en er zijn nu meer </w:t>
      </w:r>
      <w:r w:rsidR="00E472E7" w:rsidRPr="001933A1">
        <w:rPr>
          <w:rFonts w:ascii="Times New Roman" w:hAnsi="Times New Roman" w:cs="Times New Roman"/>
          <w:sz w:val="23"/>
          <w:szCs w:val="23"/>
        </w:rPr>
        <w:t>bahá’í-geïnspireerde</w:t>
      </w:r>
      <w:r w:rsidRPr="001933A1">
        <w:rPr>
          <w:rFonts w:ascii="Times New Roman" w:hAnsi="Times New Roman" w:cs="Times New Roman"/>
          <w:sz w:val="23"/>
          <w:szCs w:val="23"/>
        </w:rPr>
        <w:t xml:space="preserve"> ontwikkelings</w:t>
      </w:r>
      <w:r w:rsidR="004A009C" w:rsidRPr="001933A1">
        <w:rPr>
          <w:rFonts w:ascii="Times New Roman" w:hAnsi="Times New Roman" w:cs="Times New Roman"/>
          <w:sz w:val="23"/>
          <w:szCs w:val="23"/>
        </w:rPr>
        <w:softHyphen/>
      </w:r>
      <w:r w:rsidRPr="001933A1">
        <w:rPr>
          <w:rFonts w:ascii="Times New Roman" w:hAnsi="Times New Roman" w:cs="Times New Roman"/>
          <w:sz w:val="23"/>
          <w:szCs w:val="23"/>
        </w:rPr>
        <w:t xml:space="preserve">organisaties die zich inzetten voor scholing, gezondheid, akkerbouw en andere terreinen. In de resulterende transformatie die te zien is in het persoonlijk en gemeenschappelijk leven van mensen kan men de onmiskenbare eerste roerselen van de maatschappij-opbouwende kracht van de Zaak van Bahá’u’lláh ontwaren. Het is dan ook geen wonder dat men op de kantoren van de </w:t>
      </w:r>
      <w:r w:rsidRPr="001933A1">
        <w:rPr>
          <w:rFonts w:ascii="Times New Roman" w:hAnsi="Times New Roman" w:cs="Times New Roman"/>
          <w:i/>
          <w:sz w:val="23"/>
          <w:szCs w:val="23"/>
        </w:rPr>
        <w:t>Bahá’í International Community</w:t>
      </w:r>
      <w:r w:rsidRPr="001933A1">
        <w:rPr>
          <w:rFonts w:ascii="Times New Roman" w:hAnsi="Times New Roman" w:cs="Times New Roman"/>
          <w:sz w:val="23"/>
          <w:szCs w:val="23"/>
        </w:rPr>
        <w:t xml:space="preserve"> </w:t>
      </w:r>
      <w:r w:rsidR="002A2D27" w:rsidRPr="001933A1">
        <w:rPr>
          <w:rFonts w:ascii="Times New Roman" w:hAnsi="Times New Roman" w:cs="Times New Roman"/>
          <w:sz w:val="23"/>
          <w:szCs w:val="23"/>
        </w:rPr>
        <w:t xml:space="preserve">in </w:t>
      </w:r>
      <w:r w:rsidRPr="001933A1">
        <w:rPr>
          <w:rFonts w:ascii="Times New Roman" w:hAnsi="Times New Roman" w:cs="Times New Roman"/>
          <w:sz w:val="23"/>
          <w:szCs w:val="23"/>
        </w:rPr>
        <w:t>toenemend</w:t>
      </w:r>
      <w:r w:rsidR="002A2D27" w:rsidRPr="001933A1">
        <w:rPr>
          <w:rFonts w:ascii="Times New Roman" w:hAnsi="Times New Roman" w:cs="Times New Roman"/>
          <w:sz w:val="23"/>
          <w:szCs w:val="23"/>
        </w:rPr>
        <w:t>e</w:t>
      </w:r>
      <w:r w:rsidRPr="001933A1">
        <w:rPr>
          <w:rFonts w:ascii="Times New Roman" w:hAnsi="Times New Roman" w:cs="Times New Roman"/>
          <w:sz w:val="23"/>
          <w:szCs w:val="23"/>
        </w:rPr>
        <w:t xml:space="preserve"> </w:t>
      </w:r>
      <w:r w:rsidR="002A2D27" w:rsidRPr="001933A1">
        <w:rPr>
          <w:rFonts w:ascii="Times New Roman" w:hAnsi="Times New Roman" w:cs="Times New Roman"/>
          <w:sz w:val="23"/>
          <w:szCs w:val="23"/>
        </w:rPr>
        <w:t xml:space="preserve">mate </w:t>
      </w:r>
      <w:r w:rsidRPr="001933A1">
        <w:rPr>
          <w:rFonts w:ascii="Times New Roman" w:hAnsi="Times New Roman" w:cs="Times New Roman"/>
          <w:sz w:val="23"/>
          <w:szCs w:val="23"/>
        </w:rPr>
        <w:t xml:space="preserve">geïnspireerd raakt </w:t>
      </w:r>
      <w:r w:rsidR="00DE4684" w:rsidRPr="001933A1">
        <w:rPr>
          <w:rFonts w:ascii="Times New Roman" w:hAnsi="Times New Roman" w:cs="Times New Roman"/>
          <w:sz w:val="23"/>
          <w:szCs w:val="23"/>
        </w:rPr>
        <w:t xml:space="preserve">door </w:t>
      </w:r>
      <w:r w:rsidRPr="001933A1">
        <w:rPr>
          <w:rFonts w:ascii="Times New Roman" w:hAnsi="Times New Roman" w:cs="Times New Roman"/>
          <w:sz w:val="23"/>
          <w:szCs w:val="23"/>
        </w:rPr>
        <w:t>juist dergelijke voorbeelden van maatschappelijke actie – eenvoudig of complex, van een b</w:t>
      </w:r>
      <w:r w:rsidR="00DE4684" w:rsidRPr="001933A1">
        <w:rPr>
          <w:rFonts w:ascii="Times New Roman" w:hAnsi="Times New Roman" w:cs="Times New Roman"/>
          <w:sz w:val="23"/>
          <w:szCs w:val="23"/>
        </w:rPr>
        <w:t>epaalde duur of lang</w:t>
      </w:r>
      <w:r w:rsidRPr="001933A1">
        <w:rPr>
          <w:rFonts w:ascii="Times New Roman" w:hAnsi="Times New Roman" w:cs="Times New Roman"/>
          <w:sz w:val="23"/>
          <w:szCs w:val="23"/>
        </w:rPr>
        <w:t xml:space="preserve">lopend – bij hun inspanningen deel te nemen aan het heersende maatschappelijk discours. Dit is nog een ander belangrijk werkterrein van het Geloof dat goed vordert. Op nationaal niveau wordt er met toenemend vertrouwen, kundigheid en inzicht bijgedragen aan het discours over zaken die in de betreffende samenleving van belang worden geacht – onder andere </w:t>
      </w:r>
      <w:r w:rsidR="00DE4684" w:rsidRPr="001933A1">
        <w:rPr>
          <w:rFonts w:ascii="Times New Roman" w:hAnsi="Times New Roman" w:cs="Times New Roman"/>
          <w:sz w:val="23"/>
          <w:szCs w:val="23"/>
        </w:rPr>
        <w:t xml:space="preserve">de </w:t>
      </w:r>
      <w:r w:rsidRPr="001933A1">
        <w:rPr>
          <w:rFonts w:ascii="Times New Roman" w:hAnsi="Times New Roman" w:cs="Times New Roman"/>
          <w:sz w:val="23"/>
          <w:szCs w:val="23"/>
        </w:rPr>
        <w:t xml:space="preserve">gelijkwaardigheid van man en vrouw, migratie en integratie, de rol van jongeren bij maatschappelijke transformatie, en het </w:t>
      </w:r>
      <w:r w:rsidR="00A23D46" w:rsidRPr="001933A1">
        <w:rPr>
          <w:rFonts w:ascii="Times New Roman" w:hAnsi="Times New Roman" w:cs="Times New Roman"/>
          <w:sz w:val="23"/>
          <w:szCs w:val="23"/>
        </w:rPr>
        <w:t xml:space="preserve">vreedzaam </w:t>
      </w:r>
      <w:r w:rsidRPr="001933A1">
        <w:rPr>
          <w:rFonts w:ascii="Times New Roman" w:hAnsi="Times New Roman" w:cs="Times New Roman"/>
          <w:sz w:val="23"/>
          <w:szCs w:val="23"/>
        </w:rPr>
        <w:t>naast elkaar bestaan van verschillende religies. En gelovigen van allerlei leeftijden en achtergronden dragen, waar zij ook wonen, werken of studeren, op een waardevolle manier bij aan bepaalde discussies, waarbij ze de mensen om hen heen een perspectief bieden dat is gebaseerd op de beginselen van de enorme Openbaring van Bahá’u’lláh.</w:t>
      </w:r>
    </w:p>
    <w:p w14:paraId="5D134934" w14:textId="77777777" w:rsidR="004539DF" w:rsidRPr="001933A1" w:rsidRDefault="004539DF" w:rsidP="004539DF">
      <w:pPr>
        <w:spacing w:after="0" w:line="240" w:lineRule="auto"/>
        <w:rPr>
          <w:rFonts w:ascii="Times New Roman" w:hAnsi="Times New Roman" w:cs="Times New Roman"/>
          <w:sz w:val="23"/>
          <w:szCs w:val="23"/>
        </w:rPr>
      </w:pPr>
    </w:p>
    <w:p w14:paraId="47EC3558" w14:textId="48E80E7E" w:rsidR="004539DF" w:rsidRPr="001933A1" w:rsidRDefault="004539DF" w:rsidP="004539DF">
      <w:pPr>
        <w:pStyle w:val="Lijstalinea"/>
        <w:numPr>
          <w:ilvl w:val="0"/>
          <w:numId w:val="1"/>
        </w:numPr>
        <w:spacing w:after="0" w:line="240" w:lineRule="auto"/>
        <w:ind w:left="0" w:hanging="567"/>
        <w:rPr>
          <w:rFonts w:ascii="Times New Roman" w:hAnsi="Times New Roman" w:cs="Times New Roman"/>
          <w:sz w:val="23"/>
          <w:szCs w:val="23"/>
        </w:rPr>
      </w:pPr>
      <w:r w:rsidRPr="001933A1">
        <w:rPr>
          <w:rFonts w:ascii="Times New Roman" w:hAnsi="Times New Roman" w:cs="Times New Roman"/>
          <w:sz w:val="23"/>
          <w:szCs w:val="23"/>
        </w:rPr>
        <w:t xml:space="preserve">Het aanzien van het Geloof op de diverse podia waar het discours gevormd wordt, is sterk gestegen doordat het officieel op het wereldwijde web is verschenen, </w:t>
      </w:r>
      <w:r w:rsidR="002A72BD" w:rsidRPr="001933A1">
        <w:rPr>
          <w:rFonts w:ascii="Times New Roman" w:hAnsi="Times New Roman" w:cs="Times New Roman"/>
          <w:sz w:val="23"/>
          <w:szCs w:val="23"/>
        </w:rPr>
        <w:t xml:space="preserve">een aanwezigheid die </w:t>
      </w:r>
      <w:r w:rsidRPr="001933A1">
        <w:rPr>
          <w:rFonts w:ascii="Times New Roman" w:hAnsi="Times New Roman" w:cs="Times New Roman"/>
          <w:sz w:val="23"/>
          <w:szCs w:val="23"/>
        </w:rPr>
        <w:t xml:space="preserve">nog aanzienlijk </w:t>
      </w:r>
      <w:r w:rsidR="002A72BD" w:rsidRPr="001933A1">
        <w:rPr>
          <w:rFonts w:ascii="Times New Roman" w:hAnsi="Times New Roman" w:cs="Times New Roman"/>
          <w:sz w:val="23"/>
          <w:szCs w:val="23"/>
        </w:rPr>
        <w:t xml:space="preserve">is uitgebreid </w:t>
      </w:r>
      <w:r w:rsidRPr="001933A1">
        <w:rPr>
          <w:rFonts w:ascii="Times New Roman" w:hAnsi="Times New Roman" w:cs="Times New Roman"/>
          <w:sz w:val="23"/>
          <w:szCs w:val="23"/>
        </w:rPr>
        <w:t xml:space="preserve">nu er talloze nationale bahá’í-websites actief zijn, en de sites die onder </w:t>
      </w:r>
      <w:r w:rsidR="00AD45A2" w:rsidRPr="001933A1">
        <w:rPr>
          <w:rFonts w:ascii="Times New Roman" w:hAnsi="Times New Roman" w:cs="Times New Roman"/>
          <w:sz w:val="23"/>
          <w:szCs w:val="23"/>
        </w:rPr>
        <w:t>b</w:t>
      </w:r>
      <w:r w:rsidRPr="001933A1">
        <w:rPr>
          <w:rFonts w:ascii="Times New Roman" w:hAnsi="Times New Roman" w:cs="Times New Roman"/>
          <w:sz w:val="23"/>
          <w:szCs w:val="23"/>
        </w:rPr>
        <w:t xml:space="preserve">ahai.org vallen verder ontwikkeld worden. Dit is van </w:t>
      </w:r>
      <w:r w:rsidR="002A72BD" w:rsidRPr="001933A1">
        <w:rPr>
          <w:rFonts w:ascii="Times New Roman" w:hAnsi="Times New Roman" w:cs="Times New Roman"/>
          <w:sz w:val="23"/>
          <w:szCs w:val="23"/>
        </w:rPr>
        <w:t xml:space="preserve">enorme waarde </w:t>
      </w:r>
      <w:r w:rsidRPr="001933A1">
        <w:rPr>
          <w:rFonts w:ascii="Times New Roman" w:hAnsi="Times New Roman" w:cs="Times New Roman"/>
          <w:sz w:val="23"/>
          <w:szCs w:val="23"/>
        </w:rPr>
        <w:t xml:space="preserve">voor zowel de verbreiding als de bescherming van de Zaak. Er werd in slechts enkele dagen een groot wereldwijd publiek bereikt met zorgvuldig opgestelde informatie over het Geloof die op de website van de </w:t>
      </w:r>
      <w:r w:rsidR="00514FBD" w:rsidRPr="001933A1">
        <w:rPr>
          <w:rFonts w:ascii="Times New Roman" w:hAnsi="Times New Roman" w:cs="Times New Roman"/>
          <w:sz w:val="23"/>
          <w:szCs w:val="23"/>
        </w:rPr>
        <w:t>t</w:t>
      </w:r>
      <w:r w:rsidR="0062741A" w:rsidRPr="001933A1">
        <w:rPr>
          <w:rFonts w:ascii="Times New Roman" w:hAnsi="Times New Roman" w:cs="Times New Roman"/>
          <w:sz w:val="23"/>
          <w:szCs w:val="23"/>
        </w:rPr>
        <w:t>weehonderdste h</w:t>
      </w:r>
      <w:r w:rsidRPr="001933A1">
        <w:rPr>
          <w:rFonts w:ascii="Times New Roman" w:hAnsi="Times New Roman" w:cs="Times New Roman"/>
          <w:sz w:val="23"/>
          <w:szCs w:val="23"/>
        </w:rPr>
        <w:t xml:space="preserve">erdenking werd gepresenteerd en gelijktijdig in negen talen verscheen, inmiddels nog verrijkt met nationale pagina’s die de verscheidenheid illustreren van de vieringen die hebben plaatsgevonden. Er zijn al vergevorderde plannen om het technisch mogelijk te maken dat nog niet eerder vertaalde en gepubliceerde passages en Tafelen uit de Heilige Geschriften te zijner tijd online kunnen worden uitgegeven op de site van de </w:t>
      </w:r>
      <w:r w:rsidRPr="001933A1">
        <w:rPr>
          <w:rFonts w:ascii="Times New Roman" w:hAnsi="Times New Roman" w:cs="Times New Roman"/>
          <w:i/>
          <w:sz w:val="23"/>
          <w:szCs w:val="23"/>
        </w:rPr>
        <w:t>Bahá’í Reference Library</w:t>
      </w:r>
      <w:r w:rsidRPr="001933A1">
        <w:rPr>
          <w:rFonts w:ascii="Times New Roman" w:hAnsi="Times New Roman" w:cs="Times New Roman"/>
          <w:sz w:val="23"/>
          <w:szCs w:val="23"/>
        </w:rPr>
        <w:t xml:space="preserve">. Daarbij verschijnen er de komende jaren nog nieuwe </w:t>
      </w:r>
      <w:r w:rsidR="00514FBD" w:rsidRPr="001933A1">
        <w:rPr>
          <w:rFonts w:ascii="Times New Roman" w:hAnsi="Times New Roman" w:cs="Times New Roman"/>
          <w:sz w:val="23"/>
          <w:szCs w:val="23"/>
        </w:rPr>
        <w:t xml:space="preserve">boeken </w:t>
      </w:r>
      <w:r w:rsidRPr="001933A1">
        <w:rPr>
          <w:rFonts w:ascii="Times New Roman" w:hAnsi="Times New Roman" w:cs="Times New Roman"/>
          <w:sz w:val="23"/>
          <w:szCs w:val="23"/>
        </w:rPr>
        <w:t xml:space="preserve">van de Geschriften van Bahá’u’lláh en ‘Abdu’l-Bahá in Engelse vertaling. </w:t>
      </w:r>
    </w:p>
    <w:p w14:paraId="4BC7488F" w14:textId="77777777" w:rsidR="004539DF" w:rsidRPr="001933A1" w:rsidRDefault="004539DF" w:rsidP="004539DF">
      <w:pPr>
        <w:spacing w:after="0" w:line="240" w:lineRule="auto"/>
        <w:rPr>
          <w:rFonts w:ascii="Times New Roman" w:hAnsi="Times New Roman" w:cs="Times New Roman"/>
          <w:sz w:val="23"/>
          <w:szCs w:val="23"/>
        </w:rPr>
      </w:pPr>
    </w:p>
    <w:p w14:paraId="37377CC0" w14:textId="5FFCB3DF" w:rsidR="004539DF" w:rsidRPr="001933A1" w:rsidRDefault="004539DF" w:rsidP="004539DF">
      <w:pPr>
        <w:pStyle w:val="Lijstalinea"/>
        <w:numPr>
          <w:ilvl w:val="0"/>
          <w:numId w:val="1"/>
        </w:numPr>
        <w:spacing w:after="0" w:line="240" w:lineRule="auto"/>
        <w:ind w:left="0" w:hanging="567"/>
        <w:rPr>
          <w:rFonts w:ascii="Times New Roman" w:hAnsi="Times New Roman" w:cs="Times New Roman"/>
          <w:sz w:val="23"/>
          <w:szCs w:val="23"/>
        </w:rPr>
      </w:pPr>
      <w:r w:rsidRPr="001933A1">
        <w:rPr>
          <w:rFonts w:ascii="Times New Roman" w:hAnsi="Times New Roman" w:cs="Times New Roman"/>
          <w:sz w:val="23"/>
          <w:szCs w:val="23"/>
        </w:rPr>
        <w:t xml:space="preserve">De Huizen van Aanbidding die pas onlangs zijn ingewijd, in Santiago in Chili en </w:t>
      </w:r>
      <w:proofErr w:type="spellStart"/>
      <w:r w:rsidRPr="001933A1">
        <w:rPr>
          <w:rFonts w:ascii="Times New Roman" w:hAnsi="Times New Roman" w:cs="Times New Roman"/>
          <w:sz w:val="23"/>
          <w:szCs w:val="23"/>
        </w:rPr>
        <w:t>Battambang</w:t>
      </w:r>
      <w:proofErr w:type="spellEnd"/>
      <w:r w:rsidRPr="001933A1">
        <w:rPr>
          <w:rFonts w:ascii="Times New Roman" w:hAnsi="Times New Roman" w:cs="Times New Roman"/>
          <w:sz w:val="23"/>
          <w:szCs w:val="23"/>
        </w:rPr>
        <w:t xml:space="preserve"> in Cambodja, beginnen bekend te raken als aantrekkingspunt</w:t>
      </w:r>
      <w:r w:rsidR="00514FBD" w:rsidRPr="001933A1">
        <w:rPr>
          <w:rFonts w:ascii="Times New Roman" w:hAnsi="Times New Roman" w:cs="Times New Roman"/>
          <w:sz w:val="23"/>
          <w:szCs w:val="23"/>
        </w:rPr>
        <w:t>en</w:t>
      </w:r>
      <w:r w:rsidRPr="001933A1">
        <w:rPr>
          <w:rFonts w:ascii="Times New Roman" w:hAnsi="Times New Roman" w:cs="Times New Roman"/>
          <w:sz w:val="23"/>
          <w:szCs w:val="23"/>
        </w:rPr>
        <w:t xml:space="preserve">, bakens voor de maatschappij aldaar van al waar het Geloof voor staat. En hun aantal </w:t>
      </w:r>
      <w:r w:rsidR="0062741A" w:rsidRPr="001933A1">
        <w:rPr>
          <w:rFonts w:ascii="Times New Roman" w:hAnsi="Times New Roman" w:cs="Times New Roman"/>
          <w:sz w:val="23"/>
          <w:szCs w:val="23"/>
        </w:rPr>
        <w:t xml:space="preserve">gaat </w:t>
      </w:r>
      <w:r w:rsidRPr="001933A1">
        <w:rPr>
          <w:rFonts w:ascii="Times New Roman" w:hAnsi="Times New Roman" w:cs="Times New Roman"/>
          <w:sz w:val="23"/>
          <w:szCs w:val="23"/>
        </w:rPr>
        <w:t>nog</w:t>
      </w:r>
      <w:r w:rsidR="0062741A" w:rsidRPr="001933A1">
        <w:rPr>
          <w:rFonts w:ascii="Times New Roman" w:hAnsi="Times New Roman" w:cs="Times New Roman"/>
          <w:sz w:val="23"/>
          <w:szCs w:val="23"/>
        </w:rPr>
        <w:t xml:space="preserve"> stijgen</w:t>
      </w:r>
      <w:r w:rsidRPr="001933A1">
        <w:rPr>
          <w:rFonts w:ascii="Times New Roman" w:hAnsi="Times New Roman" w:cs="Times New Roman"/>
          <w:sz w:val="23"/>
          <w:szCs w:val="23"/>
        </w:rPr>
        <w:t xml:space="preserve">. Tot ons genoegen kondigen wij aan dat de inwijdingsceremonie van de Tempel in </w:t>
      </w:r>
      <w:proofErr w:type="spellStart"/>
      <w:r w:rsidRPr="001933A1">
        <w:rPr>
          <w:rFonts w:ascii="Times New Roman" w:hAnsi="Times New Roman" w:cs="Times New Roman"/>
          <w:sz w:val="23"/>
          <w:szCs w:val="23"/>
        </w:rPr>
        <w:t>Norte</w:t>
      </w:r>
      <w:proofErr w:type="spellEnd"/>
      <w:r w:rsidRPr="001933A1">
        <w:rPr>
          <w:rFonts w:ascii="Times New Roman" w:hAnsi="Times New Roman" w:cs="Times New Roman"/>
          <w:sz w:val="23"/>
          <w:szCs w:val="23"/>
        </w:rPr>
        <w:t xml:space="preserve"> del </w:t>
      </w:r>
      <w:proofErr w:type="spellStart"/>
      <w:r w:rsidRPr="001933A1">
        <w:rPr>
          <w:rFonts w:ascii="Times New Roman" w:hAnsi="Times New Roman" w:cs="Times New Roman"/>
          <w:sz w:val="23"/>
          <w:szCs w:val="23"/>
        </w:rPr>
        <w:t>Cauca</w:t>
      </w:r>
      <w:proofErr w:type="spellEnd"/>
      <w:r w:rsidRPr="001933A1">
        <w:rPr>
          <w:rFonts w:ascii="Times New Roman" w:hAnsi="Times New Roman" w:cs="Times New Roman"/>
          <w:sz w:val="23"/>
          <w:szCs w:val="23"/>
        </w:rPr>
        <w:t xml:space="preserve"> in Colombia </w:t>
      </w:r>
      <w:r w:rsidRPr="001933A1">
        <w:rPr>
          <w:rFonts w:ascii="Times New Roman" w:hAnsi="Times New Roman" w:cs="Times New Roman"/>
          <w:sz w:val="23"/>
          <w:szCs w:val="23"/>
        </w:rPr>
        <w:lastRenderedPageBreak/>
        <w:t xml:space="preserve">in juli zal plaatsvinden. Bovendien gloort de bouw van meer Huizen van Aanbidding al aan de horizon. Er wordt nu aan een vergunning gewerkt voor de start van de bouw in Vanuatu. In India en de Democratische Republiek Congo heeft een uiterst complex en moeizaam proces uiteindelijk geresulteerd in de succesvolle aankoop van land. De </w:t>
      </w:r>
      <w:r w:rsidR="00FC4197" w:rsidRPr="001933A1">
        <w:rPr>
          <w:rFonts w:ascii="Times New Roman" w:hAnsi="Times New Roman" w:cs="Times New Roman"/>
          <w:sz w:val="23"/>
          <w:szCs w:val="23"/>
        </w:rPr>
        <w:t xml:space="preserve">vreugde </w:t>
      </w:r>
      <w:r w:rsidRPr="001933A1">
        <w:rPr>
          <w:rFonts w:ascii="Times New Roman" w:hAnsi="Times New Roman" w:cs="Times New Roman"/>
          <w:sz w:val="23"/>
          <w:szCs w:val="23"/>
        </w:rPr>
        <w:t>bij de onthulling van het ontwerp van de eerste nationale Ma</w:t>
      </w:r>
      <w:r w:rsidRPr="001933A1">
        <w:rPr>
          <w:rFonts w:ascii="Times New Roman" w:hAnsi="Times New Roman" w:cs="Times New Roman"/>
          <w:sz w:val="23"/>
          <w:szCs w:val="23"/>
          <w:u w:val="single"/>
        </w:rPr>
        <w:t>sh</w:t>
      </w:r>
      <w:r w:rsidRPr="001933A1">
        <w:rPr>
          <w:rFonts w:ascii="Times New Roman" w:hAnsi="Times New Roman" w:cs="Times New Roman"/>
          <w:sz w:val="23"/>
          <w:szCs w:val="23"/>
        </w:rPr>
        <w:t>riqu’l-A</w:t>
      </w:r>
      <w:r w:rsidRPr="001933A1">
        <w:rPr>
          <w:rFonts w:ascii="Times New Roman" w:hAnsi="Times New Roman" w:cs="Times New Roman"/>
          <w:sz w:val="23"/>
          <w:szCs w:val="23"/>
          <w:u w:val="single"/>
        </w:rPr>
        <w:t>dh</w:t>
      </w:r>
      <w:r w:rsidRPr="001933A1">
        <w:rPr>
          <w:rFonts w:ascii="Times New Roman" w:hAnsi="Times New Roman" w:cs="Times New Roman"/>
          <w:sz w:val="23"/>
          <w:szCs w:val="23"/>
        </w:rPr>
        <w:t>kár in Papoea-Nieuw-Guinea met Naw-Rúz was nog nauwelijks voorbij of ook het ontwerp van het plaatselijke Huis van Aanbidding in Kenia werd</w:t>
      </w:r>
      <w:r w:rsidR="0062741A" w:rsidRPr="001933A1">
        <w:rPr>
          <w:rFonts w:ascii="Times New Roman" w:hAnsi="Times New Roman" w:cs="Times New Roman"/>
          <w:sz w:val="23"/>
          <w:szCs w:val="23"/>
        </w:rPr>
        <w:t xml:space="preserve"> bekendgemaakt</w:t>
      </w:r>
      <w:r w:rsidRPr="001933A1">
        <w:rPr>
          <w:rFonts w:ascii="Times New Roman" w:hAnsi="Times New Roman" w:cs="Times New Roman"/>
          <w:sz w:val="23"/>
          <w:szCs w:val="23"/>
        </w:rPr>
        <w:t xml:space="preserve">. Intussen verwachten wij ten volle dat het begrip van de vrienden van het belang van aanbidding in het gemeenschapsleven verder zal worden </w:t>
      </w:r>
      <w:r w:rsidR="009F2DE0" w:rsidRPr="001933A1">
        <w:rPr>
          <w:rFonts w:ascii="Times New Roman" w:hAnsi="Times New Roman" w:cs="Times New Roman"/>
          <w:sz w:val="23"/>
          <w:szCs w:val="23"/>
        </w:rPr>
        <w:t xml:space="preserve">verdiept </w:t>
      </w:r>
      <w:r w:rsidRPr="001933A1">
        <w:rPr>
          <w:rFonts w:ascii="Times New Roman" w:hAnsi="Times New Roman" w:cs="Times New Roman"/>
          <w:sz w:val="23"/>
          <w:szCs w:val="23"/>
        </w:rPr>
        <w:t>door de recent verschenen verklaring en compilatie over het instituut van de Ma</w:t>
      </w:r>
      <w:r w:rsidRPr="001933A1">
        <w:rPr>
          <w:rFonts w:ascii="Times New Roman" w:hAnsi="Times New Roman" w:cs="Times New Roman"/>
          <w:sz w:val="23"/>
          <w:szCs w:val="23"/>
          <w:u w:val="single"/>
        </w:rPr>
        <w:t>sh</w:t>
      </w:r>
      <w:r w:rsidRPr="001933A1">
        <w:rPr>
          <w:rFonts w:ascii="Times New Roman" w:hAnsi="Times New Roman" w:cs="Times New Roman"/>
          <w:sz w:val="23"/>
          <w:szCs w:val="23"/>
        </w:rPr>
        <w:t>riqu’l-A</w:t>
      </w:r>
      <w:r w:rsidRPr="001933A1">
        <w:rPr>
          <w:rFonts w:ascii="Times New Roman" w:hAnsi="Times New Roman" w:cs="Times New Roman"/>
          <w:sz w:val="23"/>
          <w:szCs w:val="23"/>
          <w:u w:val="single"/>
        </w:rPr>
        <w:t>dh</w:t>
      </w:r>
      <w:r w:rsidRPr="001933A1">
        <w:rPr>
          <w:rFonts w:ascii="Times New Roman" w:hAnsi="Times New Roman" w:cs="Times New Roman"/>
          <w:sz w:val="23"/>
          <w:szCs w:val="23"/>
        </w:rPr>
        <w:t xml:space="preserve">kár, opgesteld door onze Afdeling Onderzoek. Want de </w:t>
      </w:r>
      <w:r w:rsidR="005D32DC" w:rsidRPr="001933A1">
        <w:rPr>
          <w:rFonts w:ascii="Times New Roman" w:hAnsi="Times New Roman" w:cs="Times New Roman"/>
          <w:sz w:val="23"/>
          <w:szCs w:val="23"/>
        </w:rPr>
        <w:t>b</w:t>
      </w:r>
      <w:r w:rsidRPr="001933A1">
        <w:rPr>
          <w:rFonts w:ascii="Times New Roman" w:hAnsi="Times New Roman" w:cs="Times New Roman"/>
          <w:sz w:val="23"/>
          <w:szCs w:val="23"/>
        </w:rPr>
        <w:t xml:space="preserve">ahá’ís leggen met hun dienstbaarheid, in het bijzonder met hun </w:t>
      </w:r>
      <w:r w:rsidR="00FC4197" w:rsidRPr="001933A1">
        <w:rPr>
          <w:rFonts w:ascii="Times New Roman" w:hAnsi="Times New Roman" w:cs="Times New Roman"/>
          <w:sz w:val="23"/>
          <w:szCs w:val="23"/>
        </w:rPr>
        <w:t xml:space="preserve">regelmatige </w:t>
      </w:r>
      <w:r w:rsidRPr="001933A1">
        <w:rPr>
          <w:rFonts w:ascii="Times New Roman" w:hAnsi="Times New Roman" w:cs="Times New Roman"/>
          <w:sz w:val="23"/>
          <w:szCs w:val="23"/>
        </w:rPr>
        <w:t xml:space="preserve">meditatieve bijeenkomsten, overal </w:t>
      </w:r>
      <w:r w:rsidR="00000E90" w:rsidRPr="001933A1">
        <w:rPr>
          <w:rFonts w:ascii="Times New Roman" w:hAnsi="Times New Roman" w:cs="Times New Roman"/>
          <w:sz w:val="23"/>
          <w:szCs w:val="23"/>
        </w:rPr>
        <w:t xml:space="preserve">het </w:t>
      </w:r>
      <w:r w:rsidRPr="001933A1">
        <w:rPr>
          <w:rFonts w:ascii="Times New Roman" w:hAnsi="Times New Roman" w:cs="Times New Roman"/>
          <w:sz w:val="23"/>
          <w:szCs w:val="23"/>
        </w:rPr>
        <w:t>geestelijk</w:t>
      </w:r>
      <w:r w:rsidR="00000E90" w:rsidRPr="001933A1">
        <w:rPr>
          <w:rFonts w:ascii="Times New Roman" w:hAnsi="Times New Roman" w:cs="Times New Roman"/>
          <w:sz w:val="23"/>
          <w:szCs w:val="23"/>
        </w:rPr>
        <w:t xml:space="preserve"> fundament voor</w:t>
      </w:r>
      <w:r w:rsidRPr="001933A1">
        <w:rPr>
          <w:rFonts w:ascii="Times New Roman" w:hAnsi="Times New Roman" w:cs="Times New Roman"/>
          <w:sz w:val="23"/>
          <w:szCs w:val="23"/>
        </w:rPr>
        <w:t xml:space="preserve"> toekomstige Huizen van Aanbidding.</w:t>
      </w:r>
    </w:p>
    <w:p w14:paraId="66B9B3AE" w14:textId="77777777" w:rsidR="004539DF" w:rsidRPr="001933A1" w:rsidRDefault="004539DF" w:rsidP="004539DF">
      <w:pPr>
        <w:spacing w:after="0" w:line="240" w:lineRule="auto"/>
        <w:rPr>
          <w:rFonts w:ascii="Times New Roman" w:hAnsi="Times New Roman" w:cs="Times New Roman"/>
          <w:sz w:val="23"/>
          <w:szCs w:val="23"/>
        </w:rPr>
      </w:pPr>
    </w:p>
    <w:p w14:paraId="7D2F038F" w14:textId="1795E6ED" w:rsidR="004539DF" w:rsidRPr="001933A1" w:rsidRDefault="004539DF" w:rsidP="004539DF">
      <w:pPr>
        <w:pStyle w:val="Lijstalinea"/>
        <w:numPr>
          <w:ilvl w:val="0"/>
          <w:numId w:val="1"/>
        </w:numPr>
        <w:spacing w:after="0" w:line="240" w:lineRule="auto"/>
        <w:ind w:left="0" w:hanging="567"/>
        <w:rPr>
          <w:rFonts w:ascii="Times New Roman" w:hAnsi="Times New Roman" w:cs="Times New Roman"/>
          <w:sz w:val="23"/>
          <w:szCs w:val="23"/>
        </w:rPr>
      </w:pPr>
      <w:r w:rsidRPr="001933A1">
        <w:rPr>
          <w:rFonts w:ascii="Times New Roman" w:hAnsi="Times New Roman" w:cs="Times New Roman"/>
          <w:sz w:val="23"/>
          <w:szCs w:val="23"/>
        </w:rPr>
        <w:t xml:space="preserve">Er rest nog slechts drie jaar van een inspanning van een kwart eeuw die in 1996 begonnen is met één enkel doel: een aanzienlijke vooruitgang in het proces van toetreding in troepen. Met Riḍván 2021 zullen de volgelingen van Bahá’u’lláh starten met een Plan dat één enkel jaar zal duren. Met deze eenjarige onderneming, </w:t>
      </w:r>
      <w:r w:rsidR="00902DF6" w:rsidRPr="001933A1">
        <w:rPr>
          <w:rFonts w:ascii="Times New Roman" w:hAnsi="Times New Roman" w:cs="Times New Roman"/>
          <w:sz w:val="23"/>
          <w:szCs w:val="23"/>
        </w:rPr>
        <w:t xml:space="preserve">kort maar </w:t>
      </w:r>
      <w:r w:rsidRPr="001933A1">
        <w:rPr>
          <w:rFonts w:ascii="Times New Roman" w:hAnsi="Times New Roman" w:cs="Times New Roman"/>
          <w:sz w:val="23"/>
          <w:szCs w:val="23"/>
        </w:rPr>
        <w:t xml:space="preserve">vol van betekenis, gaat een nieuwe golf van Plannen van start die de ark van de Zaak de derde eeuw van het </w:t>
      </w:r>
      <w:r w:rsidR="005D32DC" w:rsidRPr="001933A1">
        <w:rPr>
          <w:rFonts w:ascii="Times New Roman" w:hAnsi="Times New Roman" w:cs="Times New Roman"/>
          <w:sz w:val="23"/>
          <w:szCs w:val="23"/>
        </w:rPr>
        <w:t>bahá’í-</w:t>
      </w:r>
      <w:r w:rsidRPr="001933A1">
        <w:rPr>
          <w:rFonts w:ascii="Times New Roman" w:hAnsi="Times New Roman" w:cs="Times New Roman"/>
          <w:sz w:val="23"/>
          <w:szCs w:val="23"/>
        </w:rPr>
        <w:t>tijdperk zal binnenvoeren. In de loop van die veelbelovende periode van twaalf maanden zal er een bijzon</w:t>
      </w:r>
      <w:r w:rsidR="005D32DC" w:rsidRPr="001933A1">
        <w:rPr>
          <w:rFonts w:ascii="Times New Roman" w:hAnsi="Times New Roman" w:cs="Times New Roman"/>
          <w:sz w:val="23"/>
          <w:szCs w:val="23"/>
        </w:rPr>
        <w:t xml:space="preserve">dere bijeenkomst in het </w:t>
      </w:r>
      <w:r w:rsidR="009F2DE0" w:rsidRPr="001933A1">
        <w:rPr>
          <w:rFonts w:ascii="Times New Roman" w:hAnsi="Times New Roman" w:cs="Times New Roman"/>
          <w:sz w:val="23"/>
          <w:szCs w:val="23"/>
        </w:rPr>
        <w:t>b</w:t>
      </w:r>
      <w:r w:rsidR="005D32DC" w:rsidRPr="001933A1">
        <w:rPr>
          <w:rFonts w:ascii="Times New Roman" w:hAnsi="Times New Roman" w:cs="Times New Roman"/>
          <w:sz w:val="23"/>
          <w:szCs w:val="23"/>
        </w:rPr>
        <w:t>ahá’í-w</w:t>
      </w:r>
      <w:r w:rsidRPr="001933A1">
        <w:rPr>
          <w:rFonts w:ascii="Times New Roman" w:hAnsi="Times New Roman" w:cs="Times New Roman"/>
          <w:sz w:val="23"/>
          <w:szCs w:val="23"/>
        </w:rPr>
        <w:t>ereldcentrum worden gehouden waar</w:t>
      </w:r>
      <w:r w:rsidR="002420F8" w:rsidRPr="001933A1">
        <w:rPr>
          <w:rFonts w:ascii="Times New Roman" w:hAnsi="Times New Roman" w:cs="Times New Roman"/>
          <w:sz w:val="23"/>
          <w:szCs w:val="23"/>
        </w:rPr>
        <w:t>voor</w:t>
      </w:r>
      <w:r w:rsidRPr="001933A1">
        <w:rPr>
          <w:rFonts w:ascii="Times New Roman" w:hAnsi="Times New Roman" w:cs="Times New Roman"/>
          <w:sz w:val="23"/>
          <w:szCs w:val="23"/>
        </w:rPr>
        <w:t xml:space="preserve"> vertegenwoordigers van alle Nationale Geestelijke Raden en alle </w:t>
      </w:r>
      <w:proofErr w:type="spellStart"/>
      <w:r w:rsidRPr="001933A1">
        <w:rPr>
          <w:rFonts w:ascii="Times New Roman" w:hAnsi="Times New Roman" w:cs="Times New Roman"/>
          <w:i/>
          <w:sz w:val="23"/>
          <w:szCs w:val="23"/>
        </w:rPr>
        <w:t>Regional</w:t>
      </w:r>
      <w:proofErr w:type="spellEnd"/>
      <w:r w:rsidRPr="001933A1">
        <w:rPr>
          <w:rFonts w:ascii="Times New Roman" w:hAnsi="Times New Roman" w:cs="Times New Roman"/>
          <w:i/>
          <w:sz w:val="23"/>
          <w:szCs w:val="23"/>
        </w:rPr>
        <w:t xml:space="preserve"> Bahá’í </w:t>
      </w:r>
      <w:proofErr w:type="spellStart"/>
      <w:r w:rsidRPr="001933A1">
        <w:rPr>
          <w:rFonts w:ascii="Times New Roman" w:hAnsi="Times New Roman" w:cs="Times New Roman"/>
          <w:i/>
          <w:sz w:val="23"/>
          <w:szCs w:val="23"/>
        </w:rPr>
        <w:t>Councils</w:t>
      </w:r>
      <w:proofErr w:type="spellEnd"/>
      <w:r w:rsidRPr="001933A1">
        <w:rPr>
          <w:rFonts w:ascii="Times New Roman" w:hAnsi="Times New Roman" w:cs="Times New Roman"/>
          <w:sz w:val="23"/>
          <w:szCs w:val="23"/>
        </w:rPr>
        <w:t xml:space="preserve"> worden uitgenodigd, </w:t>
      </w:r>
      <w:r w:rsidR="00671265" w:rsidRPr="001933A1">
        <w:rPr>
          <w:rFonts w:ascii="Times New Roman" w:hAnsi="Times New Roman" w:cs="Times New Roman"/>
          <w:sz w:val="23"/>
          <w:szCs w:val="23"/>
        </w:rPr>
        <w:t>als onder</w:t>
      </w:r>
      <w:r w:rsidR="002420F8" w:rsidRPr="001933A1">
        <w:rPr>
          <w:rFonts w:ascii="Times New Roman" w:hAnsi="Times New Roman" w:cs="Times New Roman"/>
          <w:sz w:val="23"/>
          <w:szCs w:val="23"/>
        </w:rPr>
        <w:t xml:space="preserve">deel </w:t>
      </w:r>
      <w:r w:rsidRPr="001933A1">
        <w:rPr>
          <w:rFonts w:ascii="Times New Roman" w:hAnsi="Times New Roman" w:cs="Times New Roman"/>
          <w:sz w:val="23"/>
          <w:szCs w:val="23"/>
        </w:rPr>
        <w:t>van de herd</w:t>
      </w:r>
      <w:r w:rsidR="005D32DC" w:rsidRPr="001933A1">
        <w:rPr>
          <w:rFonts w:ascii="Times New Roman" w:hAnsi="Times New Roman" w:cs="Times New Roman"/>
          <w:sz w:val="23"/>
          <w:szCs w:val="23"/>
        </w:rPr>
        <w:t>enking in de b</w:t>
      </w:r>
      <w:r w:rsidRPr="001933A1">
        <w:rPr>
          <w:rFonts w:ascii="Times New Roman" w:hAnsi="Times New Roman" w:cs="Times New Roman"/>
          <w:sz w:val="23"/>
          <w:szCs w:val="23"/>
        </w:rPr>
        <w:t>ahá’í-wereld dat er een eeuw verstreken is sinds het Heengaan van ‘Abdu’l-Bahá. Dit is echter nog maar het eerste evenement in een reeks die de gelovigen zal voorbereiden op de vereisten van de volgende decennia. In januari van het jaar daarop zal er ter gelegenheid van het verstrijken van honderd jaar sinds de eerste publiekelijke voorlezing van het Testament van de Meester een conferentie in het Heilige Land worden gehouden waar alle Continentale Colleges van Raadgevers en alle leden van de Hulpraden voor Bescherming en Verbreiding zullen samenkomen. De geestelijke energie die bij deze twee historische bijeenkomsten vrijkomt moet vervolgens naar alle vrienden van God, overal waar zij wonen, worden gebracht. Daartoe wordt er in de maanden die daarop volgen wereldwijd een reeks conferenties belegd, als katalysator voor de meerjarige onderneming die op het aanstaan</w:t>
      </w:r>
      <w:r w:rsidR="009F2DE0" w:rsidRPr="001933A1">
        <w:rPr>
          <w:rFonts w:ascii="Times New Roman" w:hAnsi="Times New Roman" w:cs="Times New Roman"/>
          <w:sz w:val="23"/>
          <w:szCs w:val="23"/>
        </w:rPr>
        <w:t>de Eénjarige P</w:t>
      </w:r>
      <w:r w:rsidRPr="001933A1">
        <w:rPr>
          <w:rFonts w:ascii="Times New Roman" w:hAnsi="Times New Roman" w:cs="Times New Roman"/>
          <w:sz w:val="23"/>
          <w:szCs w:val="23"/>
        </w:rPr>
        <w:t>lan volgt.</w:t>
      </w:r>
    </w:p>
    <w:p w14:paraId="0FA86DA1" w14:textId="77777777" w:rsidR="004539DF" w:rsidRPr="001933A1" w:rsidRDefault="004539DF" w:rsidP="004539DF">
      <w:pPr>
        <w:spacing w:after="0" w:line="240" w:lineRule="auto"/>
        <w:rPr>
          <w:rFonts w:ascii="Times New Roman" w:hAnsi="Times New Roman" w:cs="Times New Roman"/>
          <w:sz w:val="23"/>
          <w:szCs w:val="23"/>
        </w:rPr>
      </w:pPr>
    </w:p>
    <w:p w14:paraId="4B826386" w14:textId="2FE551B8" w:rsidR="004539DF" w:rsidRPr="001933A1" w:rsidRDefault="004539DF" w:rsidP="004539DF">
      <w:pPr>
        <w:pStyle w:val="Lijstalinea"/>
        <w:numPr>
          <w:ilvl w:val="0"/>
          <w:numId w:val="1"/>
        </w:numPr>
        <w:spacing w:after="0" w:line="240" w:lineRule="auto"/>
        <w:ind w:left="0" w:hanging="567"/>
        <w:rPr>
          <w:rFonts w:ascii="Times New Roman" w:hAnsi="Times New Roman" w:cs="Times New Roman"/>
          <w:sz w:val="23"/>
          <w:szCs w:val="23"/>
        </w:rPr>
      </w:pPr>
      <w:r w:rsidRPr="001933A1">
        <w:rPr>
          <w:rFonts w:ascii="Times New Roman" w:hAnsi="Times New Roman" w:cs="Times New Roman"/>
          <w:sz w:val="23"/>
          <w:szCs w:val="23"/>
        </w:rPr>
        <w:t xml:space="preserve">Aldus nadert er een nieuwe fase in de ontvouwing van het Goddelijke Plan van de Meester. Maar nog dichterbij ligt een spannend vooruitzicht. De tweehonderdste Geboortedag van de Báb ligt nog maar anderhalf jaar voor ons. </w:t>
      </w:r>
      <w:r w:rsidR="002420F8" w:rsidRPr="001933A1">
        <w:rPr>
          <w:rFonts w:ascii="Times New Roman" w:hAnsi="Times New Roman" w:cs="Times New Roman"/>
          <w:sz w:val="23"/>
          <w:szCs w:val="23"/>
        </w:rPr>
        <w:t xml:space="preserve">Dit </w:t>
      </w:r>
      <w:r w:rsidRPr="001933A1">
        <w:rPr>
          <w:rFonts w:ascii="Times New Roman" w:hAnsi="Times New Roman" w:cs="Times New Roman"/>
          <w:sz w:val="23"/>
          <w:szCs w:val="23"/>
        </w:rPr>
        <w:t xml:space="preserve">is een periode om ons het buitengewone heldendom van de Martelaar-Heraut van het Geloof in herinnering te roepen, Wiens veelbewogen beleidsperiode de mensheid naar een nieuw tijdperk van de geschiedenis heeft gebracht. Hoewel er twee eeuwen tussen die tijd en de onze liggen, lijkt de maatschappij waarin de Báb verscheen op de hedendaagse wereld </w:t>
      </w:r>
      <w:r w:rsidR="00CF64EB" w:rsidRPr="001933A1">
        <w:rPr>
          <w:rFonts w:ascii="Times New Roman" w:hAnsi="Times New Roman" w:cs="Times New Roman"/>
          <w:sz w:val="23"/>
          <w:szCs w:val="23"/>
        </w:rPr>
        <w:t>in</w:t>
      </w:r>
      <w:r w:rsidRPr="001933A1">
        <w:rPr>
          <w:rFonts w:ascii="Times New Roman" w:hAnsi="Times New Roman" w:cs="Times New Roman"/>
          <w:sz w:val="23"/>
          <w:szCs w:val="23"/>
        </w:rPr>
        <w:t xml:space="preserve"> </w:t>
      </w:r>
      <w:r w:rsidR="001A5222" w:rsidRPr="001933A1">
        <w:rPr>
          <w:rFonts w:ascii="Times New Roman" w:hAnsi="Times New Roman" w:cs="Times New Roman"/>
          <w:sz w:val="23"/>
          <w:szCs w:val="23"/>
        </w:rPr>
        <w:t xml:space="preserve">het gevoel van </w:t>
      </w:r>
      <w:r w:rsidRPr="001933A1">
        <w:rPr>
          <w:rFonts w:ascii="Times New Roman" w:hAnsi="Times New Roman" w:cs="Times New Roman"/>
          <w:sz w:val="23"/>
          <w:szCs w:val="23"/>
        </w:rPr>
        <w:t xml:space="preserve">onderdrukking en het verlangen van zovelen naar antwoorden </w:t>
      </w:r>
      <w:r w:rsidR="001A5222" w:rsidRPr="001933A1">
        <w:rPr>
          <w:rFonts w:ascii="Times New Roman" w:hAnsi="Times New Roman" w:cs="Times New Roman"/>
          <w:sz w:val="23"/>
          <w:szCs w:val="23"/>
        </w:rPr>
        <w:t xml:space="preserve">die de dorst van de ziel naar kennis </w:t>
      </w:r>
      <w:r w:rsidR="00B25064" w:rsidRPr="001933A1">
        <w:rPr>
          <w:rFonts w:ascii="Times New Roman" w:hAnsi="Times New Roman" w:cs="Times New Roman"/>
          <w:sz w:val="23"/>
          <w:szCs w:val="23"/>
        </w:rPr>
        <w:t>zullen</w:t>
      </w:r>
      <w:r w:rsidR="001A5222" w:rsidRPr="001933A1">
        <w:rPr>
          <w:rFonts w:ascii="Times New Roman" w:hAnsi="Times New Roman" w:cs="Times New Roman"/>
          <w:sz w:val="23"/>
          <w:szCs w:val="23"/>
        </w:rPr>
        <w:t xml:space="preserve"> </w:t>
      </w:r>
      <w:r w:rsidRPr="001933A1">
        <w:rPr>
          <w:rFonts w:ascii="Times New Roman" w:hAnsi="Times New Roman" w:cs="Times New Roman"/>
          <w:sz w:val="23"/>
          <w:szCs w:val="23"/>
        </w:rPr>
        <w:t>lessen. Als wij overdenken hoe deze tweehonderdjarige herdenking op passende wijze aandacht kan krijgen, erkennen wij dat deze festiviteiten een heel eigen karakter zullen hebben. Niettemin verwachten wij een opbloei van activiteiten die minstens zo groots en alomvattend zullen zijn als die van de tweehonderdste herdenking die zojuist voorbij is. Het is een gelegenheid waar iedere gemeenschap, ieder huishouden, ieder hart ongetwijfeld vol verwachting naar zal uitzien.</w:t>
      </w:r>
    </w:p>
    <w:p w14:paraId="6430E1B2" w14:textId="77777777" w:rsidR="004539DF" w:rsidRPr="001933A1" w:rsidRDefault="004539DF" w:rsidP="004539DF">
      <w:pPr>
        <w:spacing w:after="0" w:line="240" w:lineRule="auto"/>
        <w:rPr>
          <w:rFonts w:ascii="Times New Roman" w:hAnsi="Times New Roman" w:cs="Times New Roman"/>
          <w:sz w:val="23"/>
          <w:szCs w:val="23"/>
        </w:rPr>
      </w:pPr>
    </w:p>
    <w:p w14:paraId="424F5796" w14:textId="7825D6B9" w:rsidR="004539DF" w:rsidRPr="001933A1" w:rsidRDefault="004539DF" w:rsidP="004539DF">
      <w:pPr>
        <w:pStyle w:val="Lijstalinea"/>
        <w:numPr>
          <w:ilvl w:val="0"/>
          <w:numId w:val="1"/>
        </w:numPr>
        <w:spacing w:after="0" w:line="240" w:lineRule="auto"/>
        <w:ind w:left="0" w:hanging="567"/>
        <w:rPr>
          <w:rFonts w:ascii="Times New Roman" w:hAnsi="Times New Roman" w:cs="Times New Roman"/>
          <w:sz w:val="23"/>
          <w:szCs w:val="23"/>
        </w:rPr>
      </w:pPr>
      <w:r w:rsidRPr="001933A1">
        <w:rPr>
          <w:rFonts w:ascii="Times New Roman" w:hAnsi="Times New Roman" w:cs="Times New Roman"/>
          <w:sz w:val="23"/>
          <w:szCs w:val="23"/>
        </w:rPr>
        <w:lastRenderedPageBreak/>
        <w:t xml:space="preserve">De maanden die voor ons liggen vormen </w:t>
      </w:r>
      <w:r w:rsidR="001D4BD8" w:rsidRPr="001933A1">
        <w:rPr>
          <w:rFonts w:ascii="Times New Roman" w:hAnsi="Times New Roman" w:cs="Times New Roman"/>
          <w:sz w:val="23"/>
          <w:szCs w:val="23"/>
        </w:rPr>
        <w:t xml:space="preserve">ook </w:t>
      </w:r>
      <w:r w:rsidRPr="001933A1">
        <w:rPr>
          <w:rFonts w:ascii="Times New Roman" w:hAnsi="Times New Roman" w:cs="Times New Roman"/>
          <w:sz w:val="23"/>
          <w:szCs w:val="23"/>
        </w:rPr>
        <w:t>een periode om terug te denken aan het leven van de onverschrokken volgelingen van de Báb</w:t>
      </w:r>
      <w:r w:rsidR="005D32DC" w:rsidRPr="001933A1">
        <w:rPr>
          <w:rFonts w:ascii="Times New Roman" w:hAnsi="Times New Roman" w:cs="Times New Roman"/>
          <w:sz w:val="23"/>
          <w:szCs w:val="23"/>
        </w:rPr>
        <w:t xml:space="preserve"> – </w:t>
      </w:r>
      <w:r w:rsidRPr="001933A1">
        <w:rPr>
          <w:rFonts w:ascii="Times New Roman" w:hAnsi="Times New Roman" w:cs="Times New Roman"/>
          <w:sz w:val="23"/>
          <w:szCs w:val="23"/>
        </w:rPr>
        <w:t>heldinnen en helden die hun geloof uitdrukten in een weergaloze offerbereidheid die de annalen van de Zaak voor eeuwig zal sieren. Hun eigenschappen van</w:t>
      </w:r>
      <w:r w:rsidR="00671265" w:rsidRPr="001933A1">
        <w:rPr>
          <w:rFonts w:ascii="Times New Roman" w:hAnsi="Times New Roman" w:cs="Times New Roman"/>
          <w:sz w:val="23"/>
          <w:szCs w:val="23"/>
        </w:rPr>
        <w:t xml:space="preserve"> </w:t>
      </w:r>
      <w:r w:rsidRPr="001933A1">
        <w:rPr>
          <w:rFonts w:ascii="Times New Roman" w:hAnsi="Times New Roman" w:cs="Times New Roman"/>
          <w:sz w:val="23"/>
          <w:szCs w:val="23"/>
        </w:rPr>
        <w:t xml:space="preserve">onverschrokkenheid, toewijding, en onthechting van alles buiten God maken een blijvende indruk op eenieder die van hun waagstukken verneemt. Hoe opmerkelijk is ook de jonge leeftijd waarop zo velen van deze </w:t>
      </w:r>
      <w:proofErr w:type="spellStart"/>
      <w:r w:rsidRPr="001933A1">
        <w:rPr>
          <w:rFonts w:ascii="Times New Roman" w:hAnsi="Times New Roman" w:cs="Times New Roman"/>
          <w:sz w:val="23"/>
          <w:szCs w:val="23"/>
        </w:rPr>
        <w:t>heldhaftigen</w:t>
      </w:r>
      <w:proofErr w:type="spellEnd"/>
      <w:r w:rsidRPr="001933A1">
        <w:rPr>
          <w:rFonts w:ascii="Times New Roman" w:hAnsi="Times New Roman" w:cs="Times New Roman"/>
          <w:sz w:val="23"/>
          <w:szCs w:val="23"/>
        </w:rPr>
        <w:t xml:space="preserve"> hun stempel onuitwisbaar op de geschiedenis hebben gedrukt. Moge hun voorbeeld de komende periode bemoediging schenken aan de gehele schare van getrouwen</w:t>
      </w:r>
      <w:r w:rsidR="005D32DC" w:rsidRPr="001933A1">
        <w:rPr>
          <w:rFonts w:ascii="Times New Roman" w:hAnsi="Times New Roman" w:cs="Times New Roman"/>
          <w:sz w:val="23"/>
          <w:szCs w:val="23"/>
        </w:rPr>
        <w:t xml:space="preserve"> – </w:t>
      </w:r>
      <w:r w:rsidRPr="001933A1">
        <w:rPr>
          <w:rFonts w:ascii="Times New Roman" w:hAnsi="Times New Roman" w:cs="Times New Roman"/>
          <w:sz w:val="23"/>
          <w:szCs w:val="23"/>
        </w:rPr>
        <w:t xml:space="preserve">vooral ook aan de jongeren, die wederom tot de voorhoede worden geroepen van een beweging die niets </w:t>
      </w:r>
      <w:r w:rsidR="00B25064" w:rsidRPr="001933A1">
        <w:rPr>
          <w:rFonts w:ascii="Times New Roman" w:hAnsi="Times New Roman" w:cs="Times New Roman"/>
          <w:sz w:val="23"/>
          <w:szCs w:val="23"/>
        </w:rPr>
        <w:t>a</w:t>
      </w:r>
      <w:r w:rsidRPr="001933A1">
        <w:rPr>
          <w:rFonts w:ascii="Times New Roman" w:hAnsi="Times New Roman" w:cs="Times New Roman"/>
          <w:sz w:val="23"/>
          <w:szCs w:val="23"/>
        </w:rPr>
        <w:t>nders v</w:t>
      </w:r>
      <w:r w:rsidR="00B25064" w:rsidRPr="001933A1">
        <w:rPr>
          <w:rFonts w:ascii="Times New Roman" w:hAnsi="Times New Roman" w:cs="Times New Roman"/>
          <w:sz w:val="23"/>
          <w:szCs w:val="23"/>
        </w:rPr>
        <w:t>oor</w:t>
      </w:r>
      <w:r w:rsidRPr="001933A1">
        <w:rPr>
          <w:rFonts w:ascii="Times New Roman" w:hAnsi="Times New Roman" w:cs="Times New Roman"/>
          <w:sz w:val="23"/>
          <w:szCs w:val="23"/>
        </w:rPr>
        <w:t>heeft dan de transformatie van de wereld.</w:t>
      </w:r>
    </w:p>
    <w:p w14:paraId="78DFDADF" w14:textId="77777777" w:rsidR="004539DF" w:rsidRPr="001933A1" w:rsidRDefault="004539DF" w:rsidP="004539DF">
      <w:pPr>
        <w:spacing w:after="0" w:line="240" w:lineRule="auto"/>
        <w:rPr>
          <w:rFonts w:ascii="Times New Roman" w:hAnsi="Times New Roman" w:cs="Times New Roman"/>
          <w:sz w:val="23"/>
          <w:szCs w:val="23"/>
        </w:rPr>
      </w:pPr>
    </w:p>
    <w:p w14:paraId="3EDCA4DB" w14:textId="416E1619" w:rsidR="008C5337" w:rsidRPr="001933A1" w:rsidRDefault="004539DF" w:rsidP="004539DF">
      <w:pPr>
        <w:pStyle w:val="Lijstalinea"/>
        <w:numPr>
          <w:ilvl w:val="0"/>
          <w:numId w:val="1"/>
        </w:numPr>
        <w:spacing w:after="0" w:line="240" w:lineRule="auto"/>
        <w:ind w:left="0" w:hanging="567"/>
        <w:rPr>
          <w:rFonts w:ascii="Times New Roman" w:hAnsi="Times New Roman" w:cs="Times New Roman"/>
          <w:sz w:val="23"/>
          <w:szCs w:val="23"/>
        </w:rPr>
      </w:pPr>
      <w:r w:rsidRPr="001933A1">
        <w:rPr>
          <w:rFonts w:ascii="Times New Roman" w:hAnsi="Times New Roman" w:cs="Times New Roman"/>
          <w:sz w:val="23"/>
          <w:szCs w:val="23"/>
        </w:rPr>
        <w:t xml:space="preserve">Dit is onze vurige, vurige hoop. Moge diezelfde </w:t>
      </w:r>
      <w:proofErr w:type="spellStart"/>
      <w:r w:rsidRPr="001933A1">
        <w:rPr>
          <w:rFonts w:ascii="Times New Roman" w:hAnsi="Times New Roman" w:cs="Times New Roman"/>
          <w:sz w:val="23"/>
          <w:szCs w:val="23"/>
        </w:rPr>
        <w:t>allesverterende</w:t>
      </w:r>
      <w:proofErr w:type="spellEnd"/>
      <w:r w:rsidRPr="001933A1">
        <w:rPr>
          <w:rFonts w:ascii="Times New Roman" w:hAnsi="Times New Roman" w:cs="Times New Roman"/>
          <w:sz w:val="23"/>
          <w:szCs w:val="23"/>
        </w:rPr>
        <w:t xml:space="preserve"> en alles te boven gaande liefde die de discipelen van de Báb aanspoorde tot het verspreiden van het goddelijke licht u in de zes cycli tussen </w:t>
      </w:r>
      <w:r w:rsidR="00F32109" w:rsidRPr="001933A1">
        <w:rPr>
          <w:rFonts w:ascii="Times New Roman" w:hAnsi="Times New Roman" w:cs="Times New Roman"/>
          <w:sz w:val="23"/>
          <w:szCs w:val="23"/>
        </w:rPr>
        <w:t xml:space="preserve">deze </w:t>
      </w:r>
      <w:r w:rsidRPr="001933A1">
        <w:rPr>
          <w:rFonts w:ascii="Times New Roman" w:hAnsi="Times New Roman" w:cs="Times New Roman"/>
          <w:sz w:val="23"/>
          <w:szCs w:val="23"/>
        </w:rPr>
        <w:t>Riḍván en de volgende tweehonderdste herdenking</w:t>
      </w:r>
      <w:r w:rsidR="005D32DC" w:rsidRPr="001933A1">
        <w:rPr>
          <w:rFonts w:ascii="Times New Roman" w:hAnsi="Times New Roman" w:cs="Times New Roman"/>
          <w:sz w:val="23"/>
          <w:szCs w:val="23"/>
        </w:rPr>
        <w:t xml:space="preserve"> – </w:t>
      </w:r>
      <w:r w:rsidRPr="001933A1">
        <w:rPr>
          <w:rFonts w:ascii="Times New Roman" w:hAnsi="Times New Roman" w:cs="Times New Roman"/>
          <w:sz w:val="23"/>
          <w:szCs w:val="23"/>
        </w:rPr>
        <w:t>ja, gedurende de drie rester</w:t>
      </w:r>
      <w:r w:rsidR="005D32DC" w:rsidRPr="001933A1">
        <w:rPr>
          <w:rFonts w:ascii="Times New Roman" w:hAnsi="Times New Roman" w:cs="Times New Roman"/>
          <w:sz w:val="23"/>
          <w:szCs w:val="23"/>
        </w:rPr>
        <w:t xml:space="preserve">ende jaren van het huidige Plan – </w:t>
      </w:r>
      <w:r w:rsidRPr="001933A1">
        <w:rPr>
          <w:rFonts w:ascii="Times New Roman" w:hAnsi="Times New Roman" w:cs="Times New Roman"/>
          <w:sz w:val="23"/>
          <w:szCs w:val="23"/>
        </w:rPr>
        <w:t>tot grote daden inspireren. Aan de Heilige Drempel smeken wij dat u hemelse bijstand moogt ontvangen.</w:t>
      </w:r>
    </w:p>
    <w:p w14:paraId="31AD4B8A" w14:textId="696F5CAA" w:rsidR="003A68AE" w:rsidRDefault="003A68AE" w:rsidP="00C42D50">
      <w:pPr>
        <w:pStyle w:val="Lijstalinea"/>
        <w:spacing w:after="0" w:line="240" w:lineRule="auto"/>
        <w:ind w:left="0"/>
        <w:rPr>
          <w:rFonts w:ascii="Times New Roman" w:hAnsi="Times New Roman" w:cs="Times New Roman"/>
          <w:sz w:val="23"/>
          <w:szCs w:val="23"/>
        </w:rPr>
      </w:pPr>
    </w:p>
    <w:p w14:paraId="7042D519" w14:textId="77777777" w:rsidR="00CC75FC" w:rsidRPr="001933A1" w:rsidRDefault="00CC75FC" w:rsidP="00C42D50">
      <w:pPr>
        <w:pStyle w:val="Lijstalinea"/>
        <w:spacing w:after="0" w:line="240" w:lineRule="auto"/>
        <w:ind w:left="0"/>
        <w:rPr>
          <w:rFonts w:ascii="Times New Roman" w:hAnsi="Times New Roman" w:cs="Times New Roman"/>
          <w:sz w:val="23"/>
          <w:szCs w:val="23"/>
        </w:rPr>
      </w:pPr>
    </w:p>
    <w:p w14:paraId="6037A8C6" w14:textId="44F8BFCB" w:rsidR="006C40FC" w:rsidRDefault="006C40FC" w:rsidP="00C42D50">
      <w:pPr>
        <w:pStyle w:val="Lijstalinea"/>
        <w:spacing w:after="0" w:line="240" w:lineRule="auto"/>
        <w:ind w:left="0"/>
        <w:rPr>
          <w:rFonts w:ascii="Times New Roman" w:hAnsi="Times New Roman" w:cs="Times New Roman"/>
          <w:sz w:val="23"/>
          <w:szCs w:val="23"/>
        </w:rPr>
      </w:pPr>
    </w:p>
    <w:p w14:paraId="5252A43F" w14:textId="77777777" w:rsidR="008609BE" w:rsidRPr="001933A1" w:rsidRDefault="006C40FC" w:rsidP="00072D0A">
      <w:pPr>
        <w:spacing w:after="0" w:line="240" w:lineRule="auto"/>
        <w:rPr>
          <w:rFonts w:ascii="Times New Roman" w:hAnsi="Times New Roman" w:cs="Times New Roman"/>
          <w:sz w:val="23"/>
          <w:szCs w:val="23"/>
        </w:rPr>
      </w:pPr>
      <w:r w:rsidRPr="001933A1">
        <w:rPr>
          <w:rFonts w:ascii="Times New Roman" w:hAnsi="Times New Roman" w:cs="Times New Roman"/>
          <w:sz w:val="23"/>
          <w:szCs w:val="23"/>
        </w:rPr>
        <w:t xml:space="preserve">[Getekend: </w:t>
      </w:r>
      <w:r w:rsidR="003A68AE" w:rsidRPr="001933A1">
        <w:rPr>
          <w:rFonts w:ascii="Times New Roman" w:hAnsi="Times New Roman" w:cs="Times New Roman"/>
          <w:sz w:val="23"/>
          <w:szCs w:val="23"/>
        </w:rPr>
        <w:t>Het Universele Huis van Gerechtigheid</w:t>
      </w:r>
      <w:r w:rsidRPr="001933A1">
        <w:rPr>
          <w:rFonts w:ascii="Times New Roman" w:hAnsi="Times New Roman" w:cs="Times New Roman"/>
          <w:sz w:val="23"/>
          <w:szCs w:val="23"/>
        </w:rPr>
        <w:t>]</w:t>
      </w:r>
    </w:p>
    <w:sectPr w:rsidR="008609BE" w:rsidRPr="001933A1" w:rsidSect="00CC75FC">
      <w:headerReference w:type="default" r:id="rId8"/>
      <w:headerReference w:type="first" r:id="rId9"/>
      <w:footerReference w:type="first" r:id="rId10"/>
      <w:pgSz w:w="11906" w:h="16838" w:code="9"/>
      <w:pgMar w:top="2495" w:right="1418" w:bottom="1418" w:left="1701"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2B083" w14:textId="77777777" w:rsidR="00984A53" w:rsidRDefault="00984A53" w:rsidP="00DE7D88">
      <w:pPr>
        <w:spacing w:after="0" w:line="240" w:lineRule="auto"/>
      </w:pPr>
      <w:r>
        <w:separator/>
      </w:r>
    </w:p>
  </w:endnote>
  <w:endnote w:type="continuationSeparator" w:id="0">
    <w:p w14:paraId="6EA6D89A" w14:textId="77777777" w:rsidR="00984A53" w:rsidRDefault="00984A53"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A8A34" w14:textId="77B559A5" w:rsidR="00DE7D88" w:rsidRPr="001933A1" w:rsidRDefault="00DE7D88" w:rsidP="001933A1">
    <w:pPr>
      <w:pStyle w:val="Voettekst"/>
      <w:jc w:val="right"/>
      <w:rPr>
        <w:rFonts w:ascii="Times New Roman" w:hAnsi="Times New Roman" w:cs="Times New Roman"/>
        <w:sz w:val="16"/>
        <w:szCs w:val="16"/>
      </w:rPr>
    </w:pPr>
    <w:r>
      <w:rPr>
        <w:rFonts w:ascii="Times New Roman" w:hAnsi="Times New Roman" w:cs="Times New Roman"/>
        <w:sz w:val="18"/>
        <w:szCs w:val="18"/>
      </w:rPr>
      <w:tab/>
    </w:r>
    <w:r w:rsidRPr="001933A1">
      <w:rPr>
        <w:rFonts w:ascii="Times New Roman" w:hAnsi="Times New Roman" w:cs="Times New Roman"/>
        <w:sz w:val="16"/>
        <w:szCs w:val="16"/>
      </w:rPr>
      <w:t xml:space="preserve">Versie: </w:t>
    </w:r>
    <w:r w:rsidR="003E5743" w:rsidRPr="001933A1">
      <w:rPr>
        <w:rFonts w:ascii="Times New Roman" w:hAnsi="Times New Roman" w:cs="Times New Roman"/>
        <w:sz w:val="16"/>
        <w:szCs w:val="16"/>
      </w:rPr>
      <w:t>22</w:t>
    </w:r>
    <w:r w:rsidR="00B3665E" w:rsidRPr="001933A1">
      <w:rPr>
        <w:rFonts w:ascii="Times New Roman" w:hAnsi="Times New Roman" w:cs="Times New Roman"/>
        <w:sz w:val="16"/>
        <w:szCs w:val="16"/>
      </w:rPr>
      <w:t>-5-2018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507BC" w14:textId="77777777" w:rsidR="00984A53" w:rsidRDefault="00984A53" w:rsidP="00DE7D88">
      <w:pPr>
        <w:spacing w:after="0" w:line="240" w:lineRule="auto"/>
      </w:pPr>
      <w:r>
        <w:separator/>
      </w:r>
    </w:p>
  </w:footnote>
  <w:footnote w:type="continuationSeparator" w:id="0">
    <w:p w14:paraId="1485E19A" w14:textId="77777777" w:rsidR="00984A53" w:rsidRDefault="00984A53"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C5A5" w14:textId="2E3F5760"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1F599B">
      <w:rPr>
        <w:rFonts w:ascii="Times New Roman" w:hAnsi="Times New Roman" w:cs="Times New Roman"/>
        <w:noProof/>
      </w:rPr>
      <w:t>5</w:t>
    </w:r>
    <w:r w:rsidRPr="00DE7D88">
      <w:rPr>
        <w:rFonts w:ascii="Times New Roman" w:hAnsi="Times New Roman" w:cs="Times New Roman"/>
      </w:rPr>
      <w:fldChar w:fldCharType="end"/>
    </w:r>
    <w:r w:rsidR="00B2413E">
      <w:rPr>
        <w:rFonts w:ascii="Times New Roman" w:hAnsi="Times New Roman" w:cs="Times New Roman"/>
      </w:rPr>
      <w:tab/>
    </w:r>
    <w:r w:rsidR="009913C4">
      <w:rPr>
        <w:rFonts w:ascii="Times New Roman" w:hAnsi="Times New Roman" w:cs="Times New Roman"/>
      </w:rPr>
      <w:t>Riḍván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BA10"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0E90"/>
    <w:rsid w:val="00007477"/>
    <w:rsid w:val="00020016"/>
    <w:rsid w:val="00026540"/>
    <w:rsid w:val="00031EA5"/>
    <w:rsid w:val="00042044"/>
    <w:rsid w:val="000476BD"/>
    <w:rsid w:val="0006691C"/>
    <w:rsid w:val="00067E5B"/>
    <w:rsid w:val="00071121"/>
    <w:rsid w:val="00072D0A"/>
    <w:rsid w:val="00074F93"/>
    <w:rsid w:val="0009570F"/>
    <w:rsid w:val="000A6F25"/>
    <w:rsid w:val="000C4C6F"/>
    <w:rsid w:val="000D19D6"/>
    <w:rsid w:val="000D5E2F"/>
    <w:rsid w:val="000E6F39"/>
    <w:rsid w:val="00123ECB"/>
    <w:rsid w:val="00130514"/>
    <w:rsid w:val="00137BF1"/>
    <w:rsid w:val="00141D6F"/>
    <w:rsid w:val="00145ABB"/>
    <w:rsid w:val="00152964"/>
    <w:rsid w:val="00157D1F"/>
    <w:rsid w:val="00184E87"/>
    <w:rsid w:val="001933A1"/>
    <w:rsid w:val="00195CE4"/>
    <w:rsid w:val="001A5222"/>
    <w:rsid w:val="001B7AAC"/>
    <w:rsid w:val="001D4BD8"/>
    <w:rsid w:val="001E3C0A"/>
    <w:rsid w:val="001E4214"/>
    <w:rsid w:val="001F599B"/>
    <w:rsid w:val="001F608B"/>
    <w:rsid w:val="00207D45"/>
    <w:rsid w:val="002420F8"/>
    <w:rsid w:val="0025637B"/>
    <w:rsid w:val="002665F7"/>
    <w:rsid w:val="0027299A"/>
    <w:rsid w:val="002815D4"/>
    <w:rsid w:val="00291702"/>
    <w:rsid w:val="002A2984"/>
    <w:rsid w:val="002A2D27"/>
    <w:rsid w:val="002A72BD"/>
    <w:rsid w:val="002B3F20"/>
    <w:rsid w:val="002C79EB"/>
    <w:rsid w:val="002D17C7"/>
    <w:rsid w:val="002D4115"/>
    <w:rsid w:val="00304D70"/>
    <w:rsid w:val="00316B0F"/>
    <w:rsid w:val="00320307"/>
    <w:rsid w:val="00324BCE"/>
    <w:rsid w:val="00325FEF"/>
    <w:rsid w:val="00326878"/>
    <w:rsid w:val="00342E40"/>
    <w:rsid w:val="003452F3"/>
    <w:rsid w:val="00346CEC"/>
    <w:rsid w:val="00351E87"/>
    <w:rsid w:val="00363C78"/>
    <w:rsid w:val="00363D4A"/>
    <w:rsid w:val="00364208"/>
    <w:rsid w:val="00384771"/>
    <w:rsid w:val="003A07EC"/>
    <w:rsid w:val="003A68AE"/>
    <w:rsid w:val="003C587B"/>
    <w:rsid w:val="003E5743"/>
    <w:rsid w:val="004078C9"/>
    <w:rsid w:val="00407A02"/>
    <w:rsid w:val="004139ED"/>
    <w:rsid w:val="00416953"/>
    <w:rsid w:val="00417446"/>
    <w:rsid w:val="0042003A"/>
    <w:rsid w:val="00424406"/>
    <w:rsid w:val="00430189"/>
    <w:rsid w:val="00447D73"/>
    <w:rsid w:val="004539DF"/>
    <w:rsid w:val="004637F5"/>
    <w:rsid w:val="0048339F"/>
    <w:rsid w:val="0048340D"/>
    <w:rsid w:val="00497802"/>
    <w:rsid w:val="004A009C"/>
    <w:rsid w:val="004A048B"/>
    <w:rsid w:val="004A0CA7"/>
    <w:rsid w:val="004A0F92"/>
    <w:rsid w:val="004C10FF"/>
    <w:rsid w:val="004E57DD"/>
    <w:rsid w:val="004E6199"/>
    <w:rsid w:val="004F0C28"/>
    <w:rsid w:val="004F23BD"/>
    <w:rsid w:val="00502423"/>
    <w:rsid w:val="00503674"/>
    <w:rsid w:val="00513652"/>
    <w:rsid w:val="00514FBD"/>
    <w:rsid w:val="005220B6"/>
    <w:rsid w:val="005243A6"/>
    <w:rsid w:val="00524589"/>
    <w:rsid w:val="00550295"/>
    <w:rsid w:val="00555726"/>
    <w:rsid w:val="00562BEF"/>
    <w:rsid w:val="00576BE2"/>
    <w:rsid w:val="00593C16"/>
    <w:rsid w:val="005A627E"/>
    <w:rsid w:val="005B0B01"/>
    <w:rsid w:val="005B46F9"/>
    <w:rsid w:val="005B5C23"/>
    <w:rsid w:val="005C391D"/>
    <w:rsid w:val="005D32DC"/>
    <w:rsid w:val="005F5D1B"/>
    <w:rsid w:val="0061395F"/>
    <w:rsid w:val="00621FEA"/>
    <w:rsid w:val="00625C2F"/>
    <w:rsid w:val="0062741A"/>
    <w:rsid w:val="00631EFB"/>
    <w:rsid w:val="006325FE"/>
    <w:rsid w:val="00635E99"/>
    <w:rsid w:val="00637434"/>
    <w:rsid w:val="00641CE0"/>
    <w:rsid w:val="00660D3B"/>
    <w:rsid w:val="00662AAC"/>
    <w:rsid w:val="0066620C"/>
    <w:rsid w:val="00670457"/>
    <w:rsid w:val="00671265"/>
    <w:rsid w:val="006775E3"/>
    <w:rsid w:val="00681AF1"/>
    <w:rsid w:val="00686FF9"/>
    <w:rsid w:val="00691B76"/>
    <w:rsid w:val="006962F9"/>
    <w:rsid w:val="006A164A"/>
    <w:rsid w:val="006C1CA6"/>
    <w:rsid w:val="006C40FC"/>
    <w:rsid w:val="006D3C70"/>
    <w:rsid w:val="006E40FD"/>
    <w:rsid w:val="006F4254"/>
    <w:rsid w:val="006F6900"/>
    <w:rsid w:val="00701A8E"/>
    <w:rsid w:val="007168C8"/>
    <w:rsid w:val="007245C1"/>
    <w:rsid w:val="00727D52"/>
    <w:rsid w:val="00755B65"/>
    <w:rsid w:val="00757038"/>
    <w:rsid w:val="00766AB4"/>
    <w:rsid w:val="007877EC"/>
    <w:rsid w:val="007B69D6"/>
    <w:rsid w:val="007C5455"/>
    <w:rsid w:val="007C58BE"/>
    <w:rsid w:val="007E6059"/>
    <w:rsid w:val="007F2C59"/>
    <w:rsid w:val="00802F76"/>
    <w:rsid w:val="00804A97"/>
    <w:rsid w:val="00811447"/>
    <w:rsid w:val="00814979"/>
    <w:rsid w:val="0081614E"/>
    <w:rsid w:val="00816667"/>
    <w:rsid w:val="008203BE"/>
    <w:rsid w:val="00830A8B"/>
    <w:rsid w:val="0083149C"/>
    <w:rsid w:val="00853E8A"/>
    <w:rsid w:val="00854BE3"/>
    <w:rsid w:val="008609BE"/>
    <w:rsid w:val="00863108"/>
    <w:rsid w:val="00880FBA"/>
    <w:rsid w:val="008A5D06"/>
    <w:rsid w:val="008B6757"/>
    <w:rsid w:val="008C0AC7"/>
    <w:rsid w:val="008C1549"/>
    <w:rsid w:val="008C25B1"/>
    <w:rsid w:val="008C4920"/>
    <w:rsid w:val="008C5337"/>
    <w:rsid w:val="008D125A"/>
    <w:rsid w:val="008D1507"/>
    <w:rsid w:val="008D61A8"/>
    <w:rsid w:val="008F1CFA"/>
    <w:rsid w:val="008F6F72"/>
    <w:rsid w:val="00902DF6"/>
    <w:rsid w:val="00903291"/>
    <w:rsid w:val="009123C0"/>
    <w:rsid w:val="0095073F"/>
    <w:rsid w:val="009562F8"/>
    <w:rsid w:val="009776CA"/>
    <w:rsid w:val="009833C6"/>
    <w:rsid w:val="00984A53"/>
    <w:rsid w:val="009913C4"/>
    <w:rsid w:val="009C17A9"/>
    <w:rsid w:val="009C2586"/>
    <w:rsid w:val="009E5C78"/>
    <w:rsid w:val="009F2DE0"/>
    <w:rsid w:val="009F3AAA"/>
    <w:rsid w:val="009F7275"/>
    <w:rsid w:val="00A23860"/>
    <w:rsid w:val="00A23D46"/>
    <w:rsid w:val="00A32D17"/>
    <w:rsid w:val="00A509C3"/>
    <w:rsid w:val="00A56A9E"/>
    <w:rsid w:val="00A72ABB"/>
    <w:rsid w:val="00A7554D"/>
    <w:rsid w:val="00A820B9"/>
    <w:rsid w:val="00A96628"/>
    <w:rsid w:val="00A970EE"/>
    <w:rsid w:val="00A97E37"/>
    <w:rsid w:val="00AC0BA2"/>
    <w:rsid w:val="00AC5734"/>
    <w:rsid w:val="00AD3A9E"/>
    <w:rsid w:val="00AD45A2"/>
    <w:rsid w:val="00AF4740"/>
    <w:rsid w:val="00B004D6"/>
    <w:rsid w:val="00B01CAC"/>
    <w:rsid w:val="00B10ECD"/>
    <w:rsid w:val="00B1139D"/>
    <w:rsid w:val="00B11F67"/>
    <w:rsid w:val="00B14174"/>
    <w:rsid w:val="00B21F6C"/>
    <w:rsid w:val="00B2413E"/>
    <w:rsid w:val="00B25064"/>
    <w:rsid w:val="00B3665E"/>
    <w:rsid w:val="00B531FC"/>
    <w:rsid w:val="00B532CF"/>
    <w:rsid w:val="00B63E47"/>
    <w:rsid w:val="00B70A6C"/>
    <w:rsid w:val="00B81F07"/>
    <w:rsid w:val="00BA3A38"/>
    <w:rsid w:val="00BB2DF8"/>
    <w:rsid w:val="00BB559C"/>
    <w:rsid w:val="00BB57AE"/>
    <w:rsid w:val="00BC1151"/>
    <w:rsid w:val="00BE07ED"/>
    <w:rsid w:val="00C1072C"/>
    <w:rsid w:val="00C11486"/>
    <w:rsid w:val="00C418F7"/>
    <w:rsid w:val="00C41969"/>
    <w:rsid w:val="00C42D50"/>
    <w:rsid w:val="00C444FD"/>
    <w:rsid w:val="00C50A8E"/>
    <w:rsid w:val="00C52266"/>
    <w:rsid w:val="00C5515C"/>
    <w:rsid w:val="00C557F8"/>
    <w:rsid w:val="00C57C1E"/>
    <w:rsid w:val="00C71E2D"/>
    <w:rsid w:val="00C75790"/>
    <w:rsid w:val="00C86A19"/>
    <w:rsid w:val="00C936D3"/>
    <w:rsid w:val="00C95A52"/>
    <w:rsid w:val="00CA052B"/>
    <w:rsid w:val="00CC597A"/>
    <w:rsid w:val="00CC75FC"/>
    <w:rsid w:val="00CE5331"/>
    <w:rsid w:val="00CF0675"/>
    <w:rsid w:val="00CF5BE5"/>
    <w:rsid w:val="00CF64EB"/>
    <w:rsid w:val="00D012F4"/>
    <w:rsid w:val="00D20023"/>
    <w:rsid w:val="00D2795C"/>
    <w:rsid w:val="00D61D55"/>
    <w:rsid w:val="00D71DF7"/>
    <w:rsid w:val="00D90B1D"/>
    <w:rsid w:val="00D94365"/>
    <w:rsid w:val="00DA7DAF"/>
    <w:rsid w:val="00DB1D17"/>
    <w:rsid w:val="00DD3930"/>
    <w:rsid w:val="00DD4DAE"/>
    <w:rsid w:val="00DD67BA"/>
    <w:rsid w:val="00DE0C5A"/>
    <w:rsid w:val="00DE4684"/>
    <w:rsid w:val="00DE59F0"/>
    <w:rsid w:val="00DE7D88"/>
    <w:rsid w:val="00DF1FED"/>
    <w:rsid w:val="00E17392"/>
    <w:rsid w:val="00E2173E"/>
    <w:rsid w:val="00E25293"/>
    <w:rsid w:val="00E345D7"/>
    <w:rsid w:val="00E472E7"/>
    <w:rsid w:val="00E548D9"/>
    <w:rsid w:val="00E63554"/>
    <w:rsid w:val="00E64ED3"/>
    <w:rsid w:val="00E76A5C"/>
    <w:rsid w:val="00E772BE"/>
    <w:rsid w:val="00E96025"/>
    <w:rsid w:val="00EA6AD3"/>
    <w:rsid w:val="00EC03D1"/>
    <w:rsid w:val="00EC38E6"/>
    <w:rsid w:val="00EE77B8"/>
    <w:rsid w:val="00F1131B"/>
    <w:rsid w:val="00F2371B"/>
    <w:rsid w:val="00F24DE2"/>
    <w:rsid w:val="00F32109"/>
    <w:rsid w:val="00F353AB"/>
    <w:rsid w:val="00F374DC"/>
    <w:rsid w:val="00F43AC6"/>
    <w:rsid w:val="00F6086B"/>
    <w:rsid w:val="00F61D38"/>
    <w:rsid w:val="00F75FE4"/>
    <w:rsid w:val="00F82E39"/>
    <w:rsid w:val="00F94550"/>
    <w:rsid w:val="00F957E2"/>
    <w:rsid w:val="00F972CC"/>
    <w:rsid w:val="00FC4197"/>
    <w:rsid w:val="00FD2438"/>
    <w:rsid w:val="00FF6E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E7E7"/>
  <w15:docId w15:val="{DADD97B8-FB8E-4752-89EC-F089F6C8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C62A9-F9E0-41B7-987C-1ADF5782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2474</Words>
  <Characters>13608</Characters>
  <Application>Microsoft Office Word</Application>
  <DocSecurity>0</DocSecurity>
  <Lines>113</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8</cp:revision>
  <cp:lastPrinted>2018-05-23T11:30:00Z</cp:lastPrinted>
  <dcterms:created xsi:type="dcterms:W3CDTF">2018-05-22T15:24:00Z</dcterms:created>
  <dcterms:modified xsi:type="dcterms:W3CDTF">2018-12-27T18:27:00Z</dcterms:modified>
</cp:coreProperties>
</file>