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FAD37" w14:textId="77777777" w:rsidR="00340119" w:rsidRPr="00340119" w:rsidRDefault="00340119" w:rsidP="00340119">
      <w:pPr>
        <w:pStyle w:val="Lijstalinea"/>
        <w:spacing w:after="0" w:line="240" w:lineRule="auto"/>
        <w:ind w:left="0"/>
        <w:jc w:val="center"/>
        <w:rPr>
          <w:rFonts w:ascii="Times New Roman" w:hAnsi="Times New Roman" w:cs="Times New Roman"/>
          <w:sz w:val="23"/>
          <w:szCs w:val="23"/>
        </w:rPr>
      </w:pPr>
      <w:r w:rsidRPr="00340119">
        <w:rPr>
          <w:rFonts w:ascii="Times New Roman" w:hAnsi="Times New Roman" w:cs="Times New Roman"/>
          <w:sz w:val="23"/>
          <w:szCs w:val="23"/>
        </w:rPr>
        <w:t>26 november 2018</w:t>
      </w:r>
    </w:p>
    <w:p w14:paraId="1704FCBC"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35608566"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52EA705F"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39672BD0"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r w:rsidRPr="00340119">
        <w:rPr>
          <w:rFonts w:ascii="Times New Roman" w:hAnsi="Times New Roman" w:cs="Times New Roman"/>
          <w:sz w:val="23"/>
          <w:szCs w:val="23"/>
        </w:rPr>
        <w:t>Aan de bahá’ís van de wereld</w:t>
      </w:r>
    </w:p>
    <w:p w14:paraId="4608AD8B" w14:textId="215019A2" w:rsidR="00340119" w:rsidRDefault="00340119" w:rsidP="00340119">
      <w:pPr>
        <w:pStyle w:val="Lijstalinea"/>
        <w:spacing w:after="0" w:line="240" w:lineRule="auto"/>
        <w:ind w:left="0"/>
        <w:rPr>
          <w:rFonts w:ascii="Times New Roman" w:hAnsi="Times New Roman" w:cs="Times New Roman"/>
          <w:sz w:val="23"/>
          <w:szCs w:val="23"/>
        </w:rPr>
      </w:pPr>
    </w:p>
    <w:p w14:paraId="18F4161D" w14:textId="77777777" w:rsidR="0068064B" w:rsidRPr="00340119" w:rsidRDefault="0068064B" w:rsidP="00340119">
      <w:pPr>
        <w:pStyle w:val="Lijstalinea"/>
        <w:spacing w:after="0" w:line="240" w:lineRule="auto"/>
        <w:ind w:left="0"/>
        <w:rPr>
          <w:rFonts w:ascii="Times New Roman" w:hAnsi="Times New Roman" w:cs="Times New Roman"/>
          <w:sz w:val="23"/>
          <w:szCs w:val="23"/>
        </w:rPr>
      </w:pPr>
    </w:p>
    <w:p w14:paraId="55F68550"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r w:rsidRPr="00340119">
        <w:rPr>
          <w:rFonts w:ascii="Times New Roman" w:hAnsi="Times New Roman" w:cs="Times New Roman"/>
          <w:sz w:val="23"/>
          <w:szCs w:val="23"/>
        </w:rPr>
        <w:t>Inniggeliefde vrienden,</w:t>
      </w:r>
    </w:p>
    <w:p w14:paraId="6D652367"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5C0C2259" w14:textId="054C602B" w:rsidR="00340119" w:rsidRPr="00340119" w:rsidRDefault="00340119" w:rsidP="00340119">
      <w:pPr>
        <w:pStyle w:val="Lijstalinea"/>
        <w:spacing w:after="0" w:line="240" w:lineRule="auto"/>
        <w:ind w:left="0"/>
        <w:rPr>
          <w:rFonts w:ascii="Times New Roman" w:hAnsi="Times New Roman" w:cs="Times New Roman"/>
          <w:sz w:val="23"/>
          <w:szCs w:val="23"/>
        </w:rPr>
      </w:pPr>
      <w:r w:rsidRPr="00340119">
        <w:rPr>
          <w:rFonts w:ascii="Times New Roman" w:hAnsi="Times New Roman" w:cs="Times New Roman"/>
          <w:sz w:val="23"/>
          <w:szCs w:val="23"/>
        </w:rPr>
        <w:t>Ieder bahá’í-hart wordt in deze periode, van de Dag van het Verbond tot aan de herdenking van de Hemelvaart van ‘Abdu’l-Bahá, geroerd door het gedenken van hem die het Mysterie van God is, het Middelpunt van Bahá’u’lláh’s onwrikbare Verbond, de drijfveer van de eenheid der mensheid, de belichaming van elk bahá’í-ideaal, de Grootste Tak van God waar allen beschutting onder kunnen vinden. Moge u door zijn grenzeloze liefde en tedere zorgzaamheid gerustgesteld en gevoed worden bij uw streven de taak die hij u heeft toevertrouwd in zijn testament en zijn Goddelijke Plan te volbrengen. Wij zullen ’s nachts in die gezegende kamer van zijn huis, waar hij dit leven verliet om verenigd te worden met zijn geliefde Heer, getuigen van uw trouw aan zijn oproep, die zo duidelijk te zien is aan uw onvermoeibare werk om in deze tijd van toenemende onrechtvaardigheid en leed een veilig heenkomen voor de mensheid te scheppen.</w:t>
      </w:r>
    </w:p>
    <w:p w14:paraId="588E9AF4"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71DB6EAF" w14:textId="2F457D89" w:rsidR="00340119" w:rsidRPr="00340119" w:rsidRDefault="00340119" w:rsidP="00340119">
      <w:pPr>
        <w:pStyle w:val="Lijstalinea"/>
        <w:spacing w:after="0" w:line="240" w:lineRule="auto"/>
        <w:ind w:left="0"/>
        <w:rPr>
          <w:rFonts w:ascii="Times New Roman" w:hAnsi="Times New Roman" w:cs="Times New Roman"/>
          <w:sz w:val="23"/>
          <w:szCs w:val="23"/>
        </w:rPr>
      </w:pPr>
      <w:r w:rsidRPr="00340119">
        <w:rPr>
          <w:rFonts w:ascii="Times New Roman" w:hAnsi="Times New Roman" w:cs="Times New Roman"/>
          <w:sz w:val="23"/>
          <w:szCs w:val="23"/>
        </w:rPr>
        <w:t xml:space="preserve">Er resten nog slechts drie korte jaren tot de honderdjarige herdenking van het heengaan van de Meester, waarbij de bahá’ís wereldwijd zullen samenkomen en zich rekenschap zullen geven van de afstand die is afgelegd gedurende de eerste eeuw van het Vormende Tijdperk. Mogen zijn geliefden zijn raadgevingen zowel persoonlijk als gezamenlijk, beetje bij beetje, dag aan dag méér gaan belichamen: verenigd zijn in de Zaak en standvastig in het Verbond, laster vermijden en nooit slecht over iemand spreken, geen vreemdelingen zien maar allen beschouwen als lid van één familie, uiteenlopende theorieën en tegenstrijdige opvattingen terzijde schuiven en één enkel oogmerk en gezamenlijk doel nastreven, zorgen dat de liefde voor Bahá’u’lláh al hun organen, onderdelen en ledematen zo in bedwang heeft dat de ingevingen van de mensenwereld er geen invloed op hebben, met hart en ziel eensgezind opstaan om de Zaak te onderrichten, schouder aan schouder </w:t>
      </w:r>
      <w:r w:rsidR="00605A13">
        <w:rPr>
          <w:rFonts w:ascii="Times New Roman" w:hAnsi="Times New Roman" w:cs="Times New Roman"/>
          <w:sz w:val="23"/>
          <w:szCs w:val="23"/>
        </w:rPr>
        <w:t>met</w:t>
      </w:r>
      <w:r w:rsidRPr="00340119">
        <w:rPr>
          <w:rFonts w:ascii="Times New Roman" w:hAnsi="Times New Roman" w:cs="Times New Roman"/>
          <w:sz w:val="23"/>
          <w:szCs w:val="23"/>
        </w:rPr>
        <w:t xml:space="preserve"> gesloten </w:t>
      </w:r>
      <w:r w:rsidR="005203EC">
        <w:rPr>
          <w:rFonts w:ascii="Times New Roman" w:hAnsi="Times New Roman" w:cs="Times New Roman"/>
          <w:sz w:val="23"/>
          <w:szCs w:val="23"/>
        </w:rPr>
        <w:t>ge</w:t>
      </w:r>
      <w:r w:rsidRPr="00340119">
        <w:rPr>
          <w:rFonts w:ascii="Times New Roman" w:hAnsi="Times New Roman" w:cs="Times New Roman"/>
          <w:sz w:val="23"/>
          <w:szCs w:val="23"/>
        </w:rPr>
        <w:t>l</w:t>
      </w:r>
      <w:r w:rsidR="00605A13">
        <w:rPr>
          <w:rFonts w:ascii="Times New Roman" w:hAnsi="Times New Roman" w:cs="Times New Roman"/>
          <w:sz w:val="23"/>
          <w:szCs w:val="23"/>
        </w:rPr>
        <w:t>ederen</w:t>
      </w:r>
      <w:r w:rsidRPr="00340119">
        <w:rPr>
          <w:rFonts w:ascii="Times New Roman" w:hAnsi="Times New Roman" w:cs="Times New Roman"/>
          <w:sz w:val="23"/>
          <w:szCs w:val="23"/>
        </w:rPr>
        <w:t xml:space="preserve"> marcheren waarbij elk de anderen steunt, een goed karakter, doorzettingsvermogen, kracht en vastberadenheid ontwikkelen, de waarde van dit kostbare Geloof kennen, gehoorzamen aan de leringen ervan, dit pad bewandelen dat recht voor u is uitgetekend en de mensen deze weg tonen.</w:t>
      </w:r>
    </w:p>
    <w:p w14:paraId="0A322CEF"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41F27BF4"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r w:rsidRPr="00340119">
        <w:rPr>
          <w:rFonts w:ascii="Times New Roman" w:hAnsi="Times New Roman" w:cs="Times New Roman"/>
          <w:sz w:val="23"/>
          <w:szCs w:val="23"/>
        </w:rPr>
        <w:t xml:space="preserve">Voor ieder van u bidden wij dat u aan zijn hoogste verwachtingen moge voldoen. </w:t>
      </w:r>
    </w:p>
    <w:p w14:paraId="0E8A2326"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647324AC" w14:textId="77777777" w:rsidR="00340119" w:rsidRPr="00340119" w:rsidRDefault="00340119" w:rsidP="00340119">
      <w:pPr>
        <w:pStyle w:val="Lijstalinea"/>
        <w:spacing w:after="0" w:line="240" w:lineRule="auto"/>
        <w:ind w:left="0"/>
        <w:rPr>
          <w:rFonts w:ascii="Times New Roman" w:hAnsi="Times New Roman" w:cs="Times New Roman"/>
          <w:sz w:val="23"/>
          <w:szCs w:val="23"/>
        </w:rPr>
      </w:pPr>
    </w:p>
    <w:p w14:paraId="4ACBDB9F" w14:textId="3052B958" w:rsidR="00562BEF" w:rsidRPr="00BB559C" w:rsidRDefault="00340119" w:rsidP="00340119">
      <w:pPr>
        <w:pStyle w:val="Lijstalinea"/>
        <w:spacing w:after="0" w:line="240" w:lineRule="auto"/>
        <w:ind w:left="0"/>
        <w:rPr>
          <w:rFonts w:ascii="Times New Roman" w:hAnsi="Times New Roman" w:cs="Times New Roman"/>
          <w:sz w:val="23"/>
          <w:szCs w:val="23"/>
        </w:rPr>
      </w:pPr>
      <w:r w:rsidRPr="00340119">
        <w:rPr>
          <w:rFonts w:ascii="Times New Roman" w:hAnsi="Times New Roman" w:cs="Times New Roman"/>
          <w:sz w:val="23"/>
          <w:szCs w:val="23"/>
        </w:rPr>
        <w:t>[Getekend: Het Universele Huis van Gerechtigheid]</w:t>
      </w:r>
    </w:p>
    <w:sectPr w:rsidR="00562BEF" w:rsidRPr="00BB559C" w:rsidSect="00AE4371">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124EF" w14:textId="77777777" w:rsidR="00FB40CA" w:rsidRDefault="00FB40CA" w:rsidP="00DE7D88">
      <w:pPr>
        <w:spacing w:after="0" w:line="240" w:lineRule="auto"/>
      </w:pPr>
      <w:r>
        <w:separator/>
      </w:r>
    </w:p>
  </w:endnote>
  <w:endnote w:type="continuationSeparator" w:id="0">
    <w:p w14:paraId="07A6FE7F" w14:textId="77777777" w:rsidR="00FB40CA" w:rsidRDefault="00FB40C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DBA9" w14:textId="19F1BC02"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68064B">
      <w:rPr>
        <w:rFonts w:ascii="Times New Roman" w:hAnsi="Times New Roman" w:cs="Times New Roman"/>
        <w:sz w:val="18"/>
        <w:szCs w:val="18"/>
      </w:rPr>
      <w:t>3-4-2020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C88CE" w14:textId="77777777" w:rsidR="00FB40CA" w:rsidRDefault="00FB40CA" w:rsidP="00DE7D88">
      <w:pPr>
        <w:spacing w:after="0" w:line="240" w:lineRule="auto"/>
      </w:pPr>
      <w:r>
        <w:separator/>
      </w:r>
    </w:p>
  </w:footnote>
  <w:footnote w:type="continuationSeparator" w:id="0">
    <w:p w14:paraId="06078A09" w14:textId="77777777" w:rsidR="00FB40CA" w:rsidRDefault="00FB40CA"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DBA7" w14:textId="7777777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DBA8"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0119"/>
    <w:rsid w:val="003452F3"/>
    <w:rsid w:val="00346CEC"/>
    <w:rsid w:val="00351E87"/>
    <w:rsid w:val="00363C78"/>
    <w:rsid w:val="00363D4A"/>
    <w:rsid w:val="00364208"/>
    <w:rsid w:val="00384771"/>
    <w:rsid w:val="003A07EC"/>
    <w:rsid w:val="003A68AE"/>
    <w:rsid w:val="003C587B"/>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03EC"/>
    <w:rsid w:val="005220B6"/>
    <w:rsid w:val="005243A6"/>
    <w:rsid w:val="00524589"/>
    <w:rsid w:val="00550295"/>
    <w:rsid w:val="00555726"/>
    <w:rsid w:val="00562BEF"/>
    <w:rsid w:val="00576BE2"/>
    <w:rsid w:val="00593C16"/>
    <w:rsid w:val="005A627E"/>
    <w:rsid w:val="005B0B01"/>
    <w:rsid w:val="005B46F9"/>
    <w:rsid w:val="005C391D"/>
    <w:rsid w:val="00605A13"/>
    <w:rsid w:val="0061395F"/>
    <w:rsid w:val="00621FEA"/>
    <w:rsid w:val="00625C2F"/>
    <w:rsid w:val="00631EFB"/>
    <w:rsid w:val="006325FE"/>
    <w:rsid w:val="00635E99"/>
    <w:rsid w:val="00637434"/>
    <w:rsid w:val="00641CE0"/>
    <w:rsid w:val="00662AAC"/>
    <w:rsid w:val="0066620C"/>
    <w:rsid w:val="006775E3"/>
    <w:rsid w:val="0068064B"/>
    <w:rsid w:val="00681AF1"/>
    <w:rsid w:val="00693BE1"/>
    <w:rsid w:val="006962F9"/>
    <w:rsid w:val="006A164A"/>
    <w:rsid w:val="006C1CA6"/>
    <w:rsid w:val="006C40FC"/>
    <w:rsid w:val="006F4254"/>
    <w:rsid w:val="006F6900"/>
    <w:rsid w:val="007168C8"/>
    <w:rsid w:val="007245C1"/>
    <w:rsid w:val="00727D52"/>
    <w:rsid w:val="00737069"/>
    <w:rsid w:val="00757038"/>
    <w:rsid w:val="00766AB4"/>
    <w:rsid w:val="00772533"/>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E4371"/>
    <w:rsid w:val="00AF4740"/>
    <w:rsid w:val="00B11F67"/>
    <w:rsid w:val="00B2413E"/>
    <w:rsid w:val="00B531FC"/>
    <w:rsid w:val="00B63E47"/>
    <w:rsid w:val="00B81F07"/>
    <w:rsid w:val="00BB2DF8"/>
    <w:rsid w:val="00BB559C"/>
    <w:rsid w:val="00BB57AE"/>
    <w:rsid w:val="00BB7EEA"/>
    <w:rsid w:val="00BC3325"/>
    <w:rsid w:val="00C1072C"/>
    <w:rsid w:val="00C11486"/>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DF1389"/>
    <w:rsid w:val="00E17392"/>
    <w:rsid w:val="00E2173E"/>
    <w:rsid w:val="00E25293"/>
    <w:rsid w:val="00E548D9"/>
    <w:rsid w:val="00E63554"/>
    <w:rsid w:val="00E64ED3"/>
    <w:rsid w:val="00E76A5C"/>
    <w:rsid w:val="00E96025"/>
    <w:rsid w:val="00EC03D1"/>
    <w:rsid w:val="00F1131B"/>
    <w:rsid w:val="00F24DE2"/>
    <w:rsid w:val="00F353AB"/>
    <w:rsid w:val="00F374DC"/>
    <w:rsid w:val="00F42A5F"/>
    <w:rsid w:val="00F43AC6"/>
    <w:rsid w:val="00F6086B"/>
    <w:rsid w:val="00F61D38"/>
    <w:rsid w:val="00F75FE4"/>
    <w:rsid w:val="00F82E39"/>
    <w:rsid w:val="00F94550"/>
    <w:rsid w:val="00F972CC"/>
    <w:rsid w:val="00FB40CA"/>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DB92"/>
  <w15:docId w15:val="{D42834C7-713E-4D89-A99A-A8A4799F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5CD3-ACAF-45D3-966C-C9D3EA80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366</Words>
  <Characters>2015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5</cp:revision>
  <cp:lastPrinted>2020-07-16T08:52:00Z</cp:lastPrinted>
  <dcterms:created xsi:type="dcterms:W3CDTF">2020-04-03T17:44:00Z</dcterms:created>
  <dcterms:modified xsi:type="dcterms:W3CDTF">2021-01-03T15:09:00Z</dcterms:modified>
</cp:coreProperties>
</file>