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6DC3" w14:textId="77777777" w:rsidR="006059AA" w:rsidRPr="00E67DAD" w:rsidRDefault="00C92331" w:rsidP="00C92331">
      <w:pPr>
        <w:jc w:val="center"/>
        <w:rPr>
          <w:rFonts w:ascii="Times New Roman" w:hAnsi="Times New Roman" w:cs="Times New Roman"/>
          <w:sz w:val="24"/>
          <w:szCs w:val="24"/>
        </w:rPr>
      </w:pPr>
      <w:r w:rsidRPr="00E67DAD">
        <w:rPr>
          <w:rFonts w:ascii="Times New Roman" w:hAnsi="Times New Roman" w:cs="Times New Roman"/>
          <w:sz w:val="24"/>
          <w:szCs w:val="24"/>
        </w:rPr>
        <w:t>HET UNIVERSELE HUIS VAN GERECHTIGHEID</w:t>
      </w:r>
    </w:p>
    <w:p w14:paraId="2845B49E" w14:textId="77777777" w:rsidR="00132EA6" w:rsidRPr="00E67DAD" w:rsidRDefault="00132EA6" w:rsidP="00C92331">
      <w:pPr>
        <w:jc w:val="center"/>
        <w:rPr>
          <w:rFonts w:ascii="Times New Roman" w:hAnsi="Times New Roman" w:cs="Times New Roman"/>
          <w:sz w:val="24"/>
          <w:szCs w:val="24"/>
        </w:rPr>
      </w:pPr>
    </w:p>
    <w:p w14:paraId="57748FCE" w14:textId="77777777" w:rsidR="00C92331" w:rsidRPr="00E67DAD" w:rsidRDefault="00C92331" w:rsidP="00307245">
      <w:pPr>
        <w:jc w:val="center"/>
        <w:rPr>
          <w:rFonts w:ascii="Times New Roman" w:hAnsi="Times New Roman" w:cs="Times New Roman"/>
          <w:sz w:val="24"/>
          <w:szCs w:val="24"/>
        </w:rPr>
      </w:pPr>
      <w:r w:rsidRPr="00E67DAD">
        <w:rPr>
          <w:rFonts w:ascii="Times New Roman" w:hAnsi="Times New Roman" w:cs="Times New Roman"/>
          <w:sz w:val="24"/>
          <w:szCs w:val="24"/>
        </w:rPr>
        <w:t>5 december 2013</w:t>
      </w:r>
    </w:p>
    <w:p w14:paraId="1E6A5CED" w14:textId="77777777" w:rsidR="00132EA6" w:rsidRPr="00E67DAD" w:rsidRDefault="00132EA6">
      <w:pPr>
        <w:rPr>
          <w:rFonts w:ascii="Times New Roman" w:hAnsi="Times New Roman" w:cs="Times New Roman"/>
          <w:sz w:val="24"/>
          <w:szCs w:val="24"/>
        </w:rPr>
      </w:pPr>
    </w:p>
    <w:p w14:paraId="2DBDB3FE" w14:textId="3955E403" w:rsidR="00C92331" w:rsidRPr="00E67DAD" w:rsidRDefault="00C37B23">
      <w:pPr>
        <w:rPr>
          <w:rFonts w:ascii="Times New Roman" w:hAnsi="Times New Roman" w:cs="Times New Roman"/>
          <w:sz w:val="24"/>
          <w:szCs w:val="24"/>
        </w:rPr>
      </w:pPr>
      <w:r w:rsidRPr="00E67DAD">
        <w:rPr>
          <w:rFonts w:ascii="Times New Roman" w:hAnsi="Times New Roman" w:cs="Times New Roman"/>
          <w:sz w:val="24"/>
          <w:szCs w:val="24"/>
        </w:rPr>
        <w:t xml:space="preserve">Aan </w:t>
      </w:r>
      <w:r w:rsidR="009C5474" w:rsidRPr="00E67DAD">
        <w:rPr>
          <w:rFonts w:ascii="Times New Roman" w:hAnsi="Times New Roman" w:cs="Times New Roman"/>
          <w:sz w:val="24"/>
          <w:szCs w:val="24"/>
        </w:rPr>
        <w:t>de bahá’</w:t>
      </w:r>
      <w:r w:rsidR="00C92331" w:rsidRPr="00E67DAD">
        <w:rPr>
          <w:rFonts w:ascii="Times New Roman" w:hAnsi="Times New Roman" w:cs="Times New Roman"/>
          <w:sz w:val="24"/>
          <w:szCs w:val="24"/>
        </w:rPr>
        <w:t>ís overal ter wereld</w:t>
      </w:r>
    </w:p>
    <w:p w14:paraId="466B452E" w14:textId="77777777" w:rsidR="00132EA6" w:rsidRPr="00E67DAD" w:rsidRDefault="00132EA6">
      <w:pPr>
        <w:rPr>
          <w:rFonts w:ascii="Times New Roman" w:hAnsi="Times New Roman" w:cs="Times New Roman"/>
          <w:sz w:val="24"/>
          <w:szCs w:val="24"/>
        </w:rPr>
      </w:pPr>
    </w:p>
    <w:p w14:paraId="61AEEF2A" w14:textId="77777777" w:rsidR="00C92331" w:rsidRPr="00E67DAD" w:rsidRDefault="00C92331">
      <w:pPr>
        <w:rPr>
          <w:rFonts w:ascii="Times New Roman" w:hAnsi="Times New Roman" w:cs="Times New Roman"/>
          <w:sz w:val="24"/>
          <w:szCs w:val="24"/>
        </w:rPr>
      </w:pPr>
      <w:r w:rsidRPr="00E67DAD">
        <w:rPr>
          <w:rFonts w:ascii="Times New Roman" w:hAnsi="Times New Roman" w:cs="Times New Roman"/>
          <w:sz w:val="24"/>
          <w:szCs w:val="24"/>
        </w:rPr>
        <w:t>Innig geliefde vrienden,</w:t>
      </w:r>
    </w:p>
    <w:p w14:paraId="0F19FA93" w14:textId="190AD239" w:rsidR="008924E4" w:rsidRPr="00E67DAD" w:rsidRDefault="00543CBF" w:rsidP="009C641F">
      <w:pPr>
        <w:pStyle w:val="Lijstalinea"/>
        <w:numPr>
          <w:ilvl w:val="0"/>
          <w:numId w:val="1"/>
        </w:numPr>
        <w:ind w:left="0" w:hanging="426"/>
        <w:rPr>
          <w:rFonts w:ascii="Times New Roman" w:hAnsi="Times New Roman" w:cs="Times New Roman"/>
          <w:sz w:val="24"/>
          <w:szCs w:val="24"/>
        </w:rPr>
      </w:pPr>
      <w:r w:rsidRPr="00E67DAD">
        <w:rPr>
          <w:rFonts w:ascii="Times New Roman" w:hAnsi="Times New Roman" w:cs="Times New Roman"/>
          <w:sz w:val="24"/>
          <w:szCs w:val="24"/>
        </w:rPr>
        <w:t xml:space="preserve">Toen </w:t>
      </w:r>
      <w:r w:rsidR="00E67DAD">
        <w:rPr>
          <w:rFonts w:ascii="Times New Roman" w:hAnsi="Times New Roman" w:cs="Times New Roman"/>
          <w:sz w:val="24"/>
          <w:szCs w:val="24"/>
        </w:rPr>
        <w:t>H</w:t>
      </w:r>
      <w:r w:rsidRPr="00E67DAD">
        <w:rPr>
          <w:rFonts w:ascii="Times New Roman" w:hAnsi="Times New Roman" w:cs="Times New Roman"/>
          <w:sz w:val="24"/>
          <w:szCs w:val="24"/>
        </w:rPr>
        <w:t xml:space="preserve">ij, vandaag precies 100 jaar geleden, arriveerde in het Heilige Land, bij de beëindiging van </w:t>
      </w:r>
      <w:r w:rsidR="00E67DAD">
        <w:rPr>
          <w:rFonts w:ascii="Times New Roman" w:hAnsi="Times New Roman" w:cs="Times New Roman"/>
          <w:sz w:val="24"/>
          <w:szCs w:val="24"/>
        </w:rPr>
        <w:t>Z</w:t>
      </w:r>
      <w:r w:rsidRPr="00E67DAD">
        <w:rPr>
          <w:rFonts w:ascii="Times New Roman" w:hAnsi="Times New Roman" w:cs="Times New Roman"/>
          <w:sz w:val="24"/>
          <w:szCs w:val="24"/>
        </w:rPr>
        <w:t>ijn “</w:t>
      </w:r>
      <w:r w:rsidR="009C641F" w:rsidRPr="00E67DAD">
        <w:rPr>
          <w:rFonts w:ascii="Times New Roman" w:hAnsi="Times New Roman" w:cs="Times New Roman"/>
          <w:sz w:val="24"/>
          <w:szCs w:val="24"/>
        </w:rPr>
        <w:t>baanbrekende reizen”</w:t>
      </w:r>
      <w:r w:rsidRPr="00E67DAD">
        <w:rPr>
          <w:rFonts w:ascii="Times New Roman" w:hAnsi="Times New Roman" w:cs="Times New Roman"/>
          <w:sz w:val="24"/>
          <w:szCs w:val="24"/>
        </w:rPr>
        <w:t xml:space="preserve"> naar Egypte en het Westen, vermeed </w:t>
      </w:r>
      <w:r w:rsidR="009C5474" w:rsidRPr="00E67DAD">
        <w:rPr>
          <w:rFonts w:ascii="Times New Roman" w:hAnsi="Times New Roman" w:cs="Times New Roman"/>
          <w:sz w:val="24"/>
          <w:szCs w:val="24"/>
        </w:rPr>
        <w:t>‘</w:t>
      </w:r>
      <w:r w:rsidRPr="00E67DAD">
        <w:rPr>
          <w:rFonts w:ascii="Times New Roman" w:hAnsi="Times New Roman" w:cs="Times New Roman"/>
          <w:sz w:val="24"/>
          <w:szCs w:val="24"/>
        </w:rPr>
        <w:t>Abdu</w:t>
      </w:r>
      <w:r w:rsidR="009C5474" w:rsidRPr="00E67DAD">
        <w:rPr>
          <w:rFonts w:ascii="Times New Roman" w:hAnsi="Times New Roman" w:cs="Times New Roman"/>
          <w:sz w:val="24"/>
          <w:szCs w:val="24"/>
        </w:rPr>
        <w:t>’</w:t>
      </w:r>
      <w:r w:rsidRPr="00E67DAD">
        <w:rPr>
          <w:rFonts w:ascii="Times New Roman" w:hAnsi="Times New Roman" w:cs="Times New Roman"/>
          <w:sz w:val="24"/>
          <w:szCs w:val="24"/>
        </w:rPr>
        <w:t xml:space="preserve">l-Bahá </w:t>
      </w:r>
      <w:r w:rsidR="00F77C9A" w:rsidRPr="00E67DAD">
        <w:rPr>
          <w:rFonts w:ascii="Times New Roman" w:hAnsi="Times New Roman" w:cs="Times New Roman"/>
          <w:sz w:val="24"/>
          <w:szCs w:val="24"/>
        </w:rPr>
        <w:t xml:space="preserve">elk ceremonieel </w:t>
      </w:r>
      <w:r w:rsidRPr="00E67DAD">
        <w:rPr>
          <w:rFonts w:ascii="Times New Roman" w:hAnsi="Times New Roman" w:cs="Times New Roman"/>
          <w:sz w:val="24"/>
          <w:szCs w:val="24"/>
        </w:rPr>
        <w:t xml:space="preserve">of </w:t>
      </w:r>
      <w:r w:rsidR="00F77C9A" w:rsidRPr="00E67DAD">
        <w:rPr>
          <w:rFonts w:ascii="Times New Roman" w:hAnsi="Times New Roman" w:cs="Times New Roman"/>
          <w:sz w:val="24"/>
          <w:szCs w:val="24"/>
        </w:rPr>
        <w:t>ophef</w:t>
      </w:r>
      <w:r w:rsidRPr="00E67DAD">
        <w:rPr>
          <w:rFonts w:ascii="Times New Roman" w:hAnsi="Times New Roman" w:cs="Times New Roman"/>
          <w:sz w:val="24"/>
          <w:szCs w:val="24"/>
        </w:rPr>
        <w:t xml:space="preserve"> zoals </w:t>
      </w:r>
      <w:r w:rsidR="00E67DAD">
        <w:rPr>
          <w:rFonts w:ascii="Times New Roman" w:hAnsi="Times New Roman" w:cs="Times New Roman"/>
          <w:sz w:val="24"/>
          <w:szCs w:val="24"/>
        </w:rPr>
        <w:t>H</w:t>
      </w:r>
      <w:r w:rsidRPr="00E67DAD">
        <w:rPr>
          <w:rFonts w:ascii="Times New Roman" w:hAnsi="Times New Roman" w:cs="Times New Roman"/>
          <w:sz w:val="24"/>
          <w:szCs w:val="24"/>
        </w:rPr>
        <w:t xml:space="preserve">ij dat ook bij </w:t>
      </w:r>
      <w:r w:rsidR="00E67DAD">
        <w:rPr>
          <w:rFonts w:ascii="Times New Roman" w:hAnsi="Times New Roman" w:cs="Times New Roman"/>
          <w:sz w:val="24"/>
          <w:szCs w:val="24"/>
        </w:rPr>
        <w:t>Z</w:t>
      </w:r>
      <w:r w:rsidRPr="00E67DAD">
        <w:rPr>
          <w:rFonts w:ascii="Times New Roman" w:hAnsi="Times New Roman" w:cs="Times New Roman"/>
          <w:sz w:val="24"/>
          <w:szCs w:val="24"/>
        </w:rPr>
        <w:t xml:space="preserve">ijn vertrek had gedaan. Maar tussen </w:t>
      </w:r>
      <w:r w:rsidR="00E67DAD">
        <w:rPr>
          <w:rFonts w:ascii="Times New Roman" w:hAnsi="Times New Roman" w:cs="Times New Roman"/>
          <w:sz w:val="24"/>
          <w:szCs w:val="24"/>
        </w:rPr>
        <w:t>Z</w:t>
      </w:r>
      <w:r w:rsidRPr="00E67DAD">
        <w:rPr>
          <w:rFonts w:ascii="Times New Roman" w:hAnsi="Times New Roman" w:cs="Times New Roman"/>
          <w:sz w:val="24"/>
          <w:szCs w:val="24"/>
        </w:rPr>
        <w:t xml:space="preserve">ijn vertrek en </w:t>
      </w:r>
      <w:r w:rsidR="00E67DAD">
        <w:rPr>
          <w:rFonts w:ascii="Times New Roman" w:hAnsi="Times New Roman" w:cs="Times New Roman"/>
          <w:sz w:val="24"/>
          <w:szCs w:val="24"/>
        </w:rPr>
        <w:t>Z</w:t>
      </w:r>
      <w:r w:rsidRPr="00E67DAD">
        <w:rPr>
          <w:rFonts w:ascii="Times New Roman" w:hAnsi="Times New Roman" w:cs="Times New Roman"/>
          <w:sz w:val="24"/>
          <w:szCs w:val="24"/>
        </w:rPr>
        <w:t>ijn terugkeer</w:t>
      </w:r>
      <w:r w:rsidR="00F77C9A" w:rsidRPr="00E67DAD">
        <w:rPr>
          <w:rFonts w:ascii="Times New Roman" w:hAnsi="Times New Roman" w:cs="Times New Roman"/>
          <w:sz w:val="24"/>
          <w:szCs w:val="24"/>
        </w:rPr>
        <w:t xml:space="preserve"> had zich in de geschiedenis </w:t>
      </w:r>
      <w:r w:rsidRPr="00E67DAD">
        <w:rPr>
          <w:rFonts w:ascii="Times New Roman" w:hAnsi="Times New Roman" w:cs="Times New Roman"/>
          <w:sz w:val="24"/>
          <w:szCs w:val="24"/>
        </w:rPr>
        <w:t>van het Bahá</w:t>
      </w:r>
      <w:r w:rsidR="009C5474" w:rsidRPr="00E67DAD">
        <w:rPr>
          <w:rFonts w:ascii="Times New Roman" w:hAnsi="Times New Roman" w:cs="Times New Roman"/>
          <w:sz w:val="24"/>
          <w:szCs w:val="24"/>
        </w:rPr>
        <w:t>’</w:t>
      </w:r>
      <w:r w:rsidRPr="00E67DAD">
        <w:rPr>
          <w:rFonts w:ascii="Times New Roman" w:hAnsi="Times New Roman" w:cs="Times New Roman"/>
          <w:sz w:val="24"/>
          <w:szCs w:val="24"/>
        </w:rPr>
        <w:t xml:space="preserve">í-geloof een </w:t>
      </w:r>
      <w:r w:rsidR="00AD3323" w:rsidRPr="00E67DAD">
        <w:rPr>
          <w:rFonts w:ascii="Times New Roman" w:hAnsi="Times New Roman" w:cs="Times New Roman"/>
          <w:sz w:val="24"/>
          <w:szCs w:val="24"/>
        </w:rPr>
        <w:t xml:space="preserve">kenmerkende periode ontvouwen - in de woorden van Shoghi Effendi een “glorieus hoofdstuk” waarin </w:t>
      </w:r>
      <w:r w:rsidR="009C641F" w:rsidRPr="00E67DAD">
        <w:rPr>
          <w:rFonts w:ascii="Times New Roman" w:hAnsi="Times New Roman" w:cs="Times New Roman"/>
          <w:sz w:val="24"/>
          <w:szCs w:val="24"/>
        </w:rPr>
        <w:t>op de “vruchtbare velden” van het westen “</w:t>
      </w:r>
      <w:r w:rsidR="00AD3323" w:rsidRPr="00E67DAD">
        <w:rPr>
          <w:rFonts w:ascii="Times New Roman" w:hAnsi="Times New Roman" w:cs="Times New Roman"/>
          <w:sz w:val="24"/>
          <w:szCs w:val="24"/>
        </w:rPr>
        <w:t>zaden met ongekende mogelijkheden” waren gezaaid “door de Hand van het Mi</w:t>
      </w:r>
      <w:r w:rsidR="006C6969" w:rsidRPr="00E67DAD">
        <w:rPr>
          <w:rFonts w:ascii="Times New Roman" w:hAnsi="Times New Roman" w:cs="Times New Roman"/>
          <w:sz w:val="24"/>
          <w:szCs w:val="24"/>
        </w:rPr>
        <w:t>ddelpunt van het Verbond Zelf”.</w:t>
      </w:r>
    </w:p>
    <w:p w14:paraId="72AE847C" w14:textId="77777777" w:rsidR="009C641F" w:rsidRPr="00E67DAD" w:rsidRDefault="009C641F" w:rsidP="009C641F">
      <w:pPr>
        <w:pStyle w:val="Lijstalinea"/>
        <w:ind w:left="0"/>
        <w:rPr>
          <w:rFonts w:ascii="Times New Roman" w:hAnsi="Times New Roman" w:cs="Times New Roman"/>
          <w:sz w:val="24"/>
          <w:szCs w:val="24"/>
        </w:rPr>
      </w:pPr>
    </w:p>
    <w:p w14:paraId="2C1D73E5" w14:textId="4588B64D" w:rsidR="009C641F" w:rsidRPr="00E67DAD" w:rsidRDefault="009C641F" w:rsidP="009C641F">
      <w:pPr>
        <w:pStyle w:val="Lijstalinea"/>
        <w:numPr>
          <w:ilvl w:val="0"/>
          <w:numId w:val="1"/>
        </w:numPr>
        <w:ind w:left="0" w:hanging="426"/>
        <w:rPr>
          <w:rFonts w:ascii="Times New Roman" w:hAnsi="Times New Roman" w:cs="Times New Roman"/>
          <w:sz w:val="24"/>
          <w:szCs w:val="24"/>
        </w:rPr>
      </w:pPr>
      <w:r w:rsidRPr="00E67DAD">
        <w:rPr>
          <w:rFonts w:ascii="Times New Roman" w:hAnsi="Times New Roman" w:cs="Times New Roman"/>
          <w:sz w:val="24"/>
          <w:szCs w:val="24"/>
        </w:rPr>
        <w:t xml:space="preserve">Er zijn legio verslagen van de reizen van </w:t>
      </w:r>
      <w:r w:rsidR="009C5474" w:rsidRPr="00E67DAD">
        <w:rPr>
          <w:rFonts w:ascii="Times New Roman" w:hAnsi="Times New Roman" w:cs="Times New Roman"/>
          <w:sz w:val="24"/>
          <w:szCs w:val="24"/>
        </w:rPr>
        <w:t>‘</w:t>
      </w:r>
      <w:r w:rsidRPr="00E67DAD">
        <w:rPr>
          <w:rFonts w:ascii="Times New Roman" w:hAnsi="Times New Roman" w:cs="Times New Roman"/>
          <w:sz w:val="24"/>
          <w:szCs w:val="24"/>
        </w:rPr>
        <w:t>Abdu</w:t>
      </w:r>
      <w:r w:rsidR="009C5474" w:rsidRPr="00E67DAD">
        <w:rPr>
          <w:rFonts w:ascii="Times New Roman" w:hAnsi="Times New Roman" w:cs="Times New Roman"/>
          <w:sz w:val="24"/>
          <w:szCs w:val="24"/>
        </w:rPr>
        <w:t>’</w:t>
      </w:r>
      <w:r w:rsidRPr="00E67DAD">
        <w:rPr>
          <w:rFonts w:ascii="Times New Roman" w:hAnsi="Times New Roman" w:cs="Times New Roman"/>
          <w:sz w:val="24"/>
          <w:szCs w:val="24"/>
        </w:rPr>
        <w:t xml:space="preserve">l-Bahá en het effect dat </w:t>
      </w:r>
      <w:r w:rsidR="00E67DAD">
        <w:rPr>
          <w:rFonts w:ascii="Times New Roman" w:hAnsi="Times New Roman" w:cs="Times New Roman"/>
          <w:sz w:val="24"/>
          <w:szCs w:val="24"/>
        </w:rPr>
        <w:t>H</w:t>
      </w:r>
      <w:r w:rsidRPr="00E67DAD">
        <w:rPr>
          <w:rFonts w:ascii="Times New Roman" w:hAnsi="Times New Roman" w:cs="Times New Roman"/>
          <w:sz w:val="24"/>
          <w:szCs w:val="24"/>
        </w:rPr>
        <w:t xml:space="preserve">ij uitoefende op hen die hem ontmoetten. </w:t>
      </w:r>
      <w:r w:rsidR="00B4252F" w:rsidRPr="00E67DAD">
        <w:rPr>
          <w:rFonts w:ascii="Times New Roman" w:hAnsi="Times New Roman" w:cs="Times New Roman"/>
          <w:sz w:val="24"/>
          <w:szCs w:val="24"/>
        </w:rPr>
        <w:t>Enkelen hadden er werkelijk alles voor</w:t>
      </w:r>
      <w:r w:rsidR="00CF3794" w:rsidRPr="00E67DAD">
        <w:rPr>
          <w:rFonts w:ascii="Times New Roman" w:hAnsi="Times New Roman" w:cs="Times New Roman"/>
          <w:sz w:val="24"/>
          <w:szCs w:val="24"/>
        </w:rPr>
        <w:t xml:space="preserve"> </w:t>
      </w:r>
      <w:r w:rsidR="00B4252F" w:rsidRPr="00E67DAD">
        <w:rPr>
          <w:rFonts w:ascii="Times New Roman" w:hAnsi="Times New Roman" w:cs="Times New Roman"/>
          <w:sz w:val="24"/>
          <w:szCs w:val="24"/>
        </w:rPr>
        <w:t xml:space="preserve">over om in </w:t>
      </w:r>
      <w:r w:rsidR="00E67DAD">
        <w:rPr>
          <w:rFonts w:ascii="Times New Roman" w:hAnsi="Times New Roman" w:cs="Times New Roman"/>
          <w:sz w:val="24"/>
          <w:szCs w:val="24"/>
        </w:rPr>
        <w:t>Zijn</w:t>
      </w:r>
      <w:r w:rsidR="00B4252F" w:rsidRPr="00E67DAD">
        <w:rPr>
          <w:rFonts w:ascii="Times New Roman" w:hAnsi="Times New Roman" w:cs="Times New Roman"/>
          <w:sz w:val="24"/>
          <w:szCs w:val="24"/>
        </w:rPr>
        <w:t xml:space="preserve"> aanwezigheid te kunnen zijn – ze gingen per boot, te voet, of zelfs onder een trein – en drukten door de drang van verlangen om hem te zien hun stempel op het bewustzijn van toekomstige generaties volwassenen en kinderen. De getuigenissen van diegenen die door zelfs een kort en soms bijna woordeloos ontmoeten van hun geliefde Meester waren </w:t>
      </w:r>
      <w:r w:rsidR="000504F9" w:rsidRPr="00E67DAD">
        <w:rPr>
          <w:rFonts w:ascii="Times New Roman" w:hAnsi="Times New Roman" w:cs="Times New Roman"/>
          <w:sz w:val="24"/>
          <w:szCs w:val="24"/>
        </w:rPr>
        <w:t>ge</w:t>
      </w:r>
      <w:r w:rsidR="00B4252F" w:rsidRPr="00E67DAD">
        <w:rPr>
          <w:rFonts w:ascii="Times New Roman" w:hAnsi="Times New Roman" w:cs="Times New Roman"/>
          <w:sz w:val="24"/>
          <w:szCs w:val="24"/>
        </w:rPr>
        <w:t>transformeerd, blijven zeer bezielend.</w:t>
      </w:r>
      <w:r w:rsidR="008F056A" w:rsidRPr="00E67DAD">
        <w:rPr>
          <w:rFonts w:ascii="Times New Roman" w:hAnsi="Times New Roman" w:cs="Times New Roman"/>
          <w:sz w:val="24"/>
          <w:szCs w:val="24"/>
        </w:rPr>
        <w:t xml:space="preserve"> In de brede stroom van bezoekers die Hij ontving – rijk en arm, zwart en blank, inheems en geëmigreerd – was de universele omarming van het Geloof van </w:t>
      </w:r>
      <w:r w:rsidR="00E67DAD">
        <w:rPr>
          <w:rFonts w:ascii="Times New Roman" w:hAnsi="Times New Roman" w:cs="Times New Roman"/>
          <w:sz w:val="24"/>
          <w:szCs w:val="24"/>
        </w:rPr>
        <w:t>Zijn</w:t>
      </w:r>
      <w:r w:rsidR="008F056A" w:rsidRPr="00E67DAD">
        <w:rPr>
          <w:rFonts w:ascii="Times New Roman" w:hAnsi="Times New Roman" w:cs="Times New Roman"/>
          <w:sz w:val="24"/>
          <w:szCs w:val="24"/>
        </w:rPr>
        <w:t xml:space="preserve"> Vader onmiskenbaar aanwezig. </w:t>
      </w:r>
      <w:r w:rsidR="00AA2710" w:rsidRPr="00E67DAD">
        <w:rPr>
          <w:rFonts w:ascii="Times New Roman" w:hAnsi="Times New Roman" w:cs="Times New Roman"/>
          <w:sz w:val="24"/>
          <w:szCs w:val="24"/>
        </w:rPr>
        <w:t xml:space="preserve">Het is onmogelijk de volledige reikwijdte te peilen van hetgeen </w:t>
      </w:r>
      <w:r w:rsidR="009C5474" w:rsidRPr="00E67DAD">
        <w:rPr>
          <w:rFonts w:ascii="Times New Roman" w:hAnsi="Times New Roman" w:cs="Times New Roman"/>
          <w:sz w:val="24"/>
          <w:szCs w:val="24"/>
        </w:rPr>
        <w:t>‘</w:t>
      </w:r>
      <w:r w:rsidR="00AA2710" w:rsidRPr="00E67DAD">
        <w:rPr>
          <w:rFonts w:ascii="Times New Roman" w:hAnsi="Times New Roman" w:cs="Times New Roman"/>
          <w:sz w:val="24"/>
          <w:szCs w:val="24"/>
        </w:rPr>
        <w:t>Abdu</w:t>
      </w:r>
      <w:r w:rsidR="009C5474" w:rsidRPr="00E67DAD">
        <w:rPr>
          <w:rFonts w:ascii="Times New Roman" w:hAnsi="Times New Roman" w:cs="Times New Roman"/>
          <w:sz w:val="24"/>
          <w:szCs w:val="24"/>
        </w:rPr>
        <w:t>’</w:t>
      </w:r>
      <w:r w:rsidR="00AA2710" w:rsidRPr="00E67DAD">
        <w:rPr>
          <w:rFonts w:ascii="Times New Roman" w:hAnsi="Times New Roman" w:cs="Times New Roman"/>
          <w:sz w:val="24"/>
          <w:szCs w:val="24"/>
        </w:rPr>
        <w:t xml:space="preserve">l-Bahá in deze periode volbracht. Vele van de zaden die </w:t>
      </w:r>
      <w:r w:rsidR="00E67DAD">
        <w:rPr>
          <w:rFonts w:ascii="Times New Roman" w:hAnsi="Times New Roman" w:cs="Times New Roman"/>
          <w:sz w:val="24"/>
          <w:szCs w:val="24"/>
        </w:rPr>
        <w:t>Hij</w:t>
      </w:r>
      <w:r w:rsidR="00AA2710" w:rsidRPr="00E67DAD">
        <w:rPr>
          <w:rFonts w:ascii="Times New Roman" w:hAnsi="Times New Roman" w:cs="Times New Roman"/>
          <w:sz w:val="24"/>
          <w:szCs w:val="24"/>
        </w:rPr>
        <w:t xml:space="preserve"> plantte, en die </w:t>
      </w:r>
      <w:r w:rsidR="00E67DAD">
        <w:rPr>
          <w:rFonts w:ascii="Times New Roman" w:hAnsi="Times New Roman" w:cs="Times New Roman"/>
          <w:sz w:val="24"/>
          <w:szCs w:val="24"/>
        </w:rPr>
        <w:t>Hij</w:t>
      </w:r>
      <w:r w:rsidR="00AA2710" w:rsidRPr="00E67DAD">
        <w:rPr>
          <w:rFonts w:ascii="Times New Roman" w:hAnsi="Times New Roman" w:cs="Times New Roman"/>
          <w:sz w:val="24"/>
          <w:szCs w:val="24"/>
        </w:rPr>
        <w:t xml:space="preserve"> tot volwassenheid</w:t>
      </w:r>
      <w:r w:rsidR="00103390" w:rsidRPr="00E67DAD">
        <w:rPr>
          <w:rFonts w:ascii="Times New Roman" w:hAnsi="Times New Roman" w:cs="Times New Roman"/>
          <w:sz w:val="24"/>
          <w:szCs w:val="24"/>
        </w:rPr>
        <w:t xml:space="preserve"> bracht </w:t>
      </w:r>
      <w:r w:rsidR="00AA2710" w:rsidRPr="00E67DAD">
        <w:rPr>
          <w:rFonts w:ascii="Times New Roman" w:hAnsi="Times New Roman" w:cs="Times New Roman"/>
          <w:sz w:val="24"/>
          <w:szCs w:val="24"/>
        </w:rPr>
        <w:t xml:space="preserve">middels een uitgebreide correspondentie die </w:t>
      </w:r>
      <w:r w:rsidR="00E67DAD">
        <w:rPr>
          <w:rFonts w:ascii="Times New Roman" w:hAnsi="Times New Roman" w:cs="Times New Roman"/>
          <w:sz w:val="24"/>
          <w:szCs w:val="24"/>
        </w:rPr>
        <w:t>Hij</w:t>
      </w:r>
      <w:r w:rsidR="00AA2710" w:rsidRPr="00E67DAD">
        <w:rPr>
          <w:rFonts w:ascii="Times New Roman" w:hAnsi="Times New Roman" w:cs="Times New Roman"/>
          <w:sz w:val="24"/>
          <w:szCs w:val="24"/>
        </w:rPr>
        <w:t xml:space="preserve"> tot aan het einde van </w:t>
      </w:r>
      <w:r w:rsidR="00E67DAD">
        <w:rPr>
          <w:rFonts w:ascii="Times New Roman" w:hAnsi="Times New Roman" w:cs="Times New Roman"/>
          <w:sz w:val="24"/>
          <w:szCs w:val="24"/>
        </w:rPr>
        <w:t>Zijn</w:t>
      </w:r>
      <w:r w:rsidR="00AA2710" w:rsidRPr="00E67DAD">
        <w:rPr>
          <w:rFonts w:ascii="Times New Roman" w:hAnsi="Times New Roman" w:cs="Times New Roman"/>
          <w:sz w:val="24"/>
          <w:szCs w:val="24"/>
        </w:rPr>
        <w:t xml:space="preserve"> leven onderhield, zouden uitgroeien tot een standvastige gemeenschap die het grote gewicht van het werk in de jaren die gingen komen kon dragen</w:t>
      </w:r>
      <w:r w:rsidR="00C558D4" w:rsidRPr="00E67DAD">
        <w:rPr>
          <w:rFonts w:ascii="Times New Roman" w:hAnsi="Times New Roman" w:cs="Times New Roman"/>
          <w:sz w:val="24"/>
          <w:szCs w:val="24"/>
        </w:rPr>
        <w:t>,</w:t>
      </w:r>
      <w:r w:rsidR="00CF3794" w:rsidRPr="00E67DAD">
        <w:rPr>
          <w:rFonts w:ascii="Times New Roman" w:hAnsi="Times New Roman" w:cs="Times New Roman"/>
          <w:sz w:val="24"/>
          <w:szCs w:val="24"/>
        </w:rPr>
        <w:t xml:space="preserve"> </w:t>
      </w:r>
      <w:r w:rsidR="00D72AFF" w:rsidRPr="00E67DAD">
        <w:rPr>
          <w:rFonts w:ascii="Times New Roman" w:hAnsi="Times New Roman" w:cs="Times New Roman"/>
          <w:sz w:val="24"/>
          <w:szCs w:val="24"/>
        </w:rPr>
        <w:t xml:space="preserve">en </w:t>
      </w:r>
      <w:r w:rsidR="00CF3794" w:rsidRPr="00E67DAD">
        <w:rPr>
          <w:rFonts w:ascii="Times New Roman" w:hAnsi="Times New Roman" w:cs="Times New Roman"/>
          <w:sz w:val="24"/>
          <w:szCs w:val="24"/>
        </w:rPr>
        <w:t>die</w:t>
      </w:r>
      <w:r w:rsidR="00C558D4" w:rsidRPr="00E67DAD">
        <w:rPr>
          <w:rFonts w:ascii="Times New Roman" w:hAnsi="Times New Roman" w:cs="Times New Roman"/>
          <w:sz w:val="24"/>
          <w:szCs w:val="24"/>
        </w:rPr>
        <w:t xml:space="preserve"> de eerste opbouw van nationaal bahá</w:t>
      </w:r>
      <w:r w:rsidR="009C5474" w:rsidRPr="00E67DAD">
        <w:rPr>
          <w:rFonts w:ascii="Times New Roman" w:hAnsi="Times New Roman" w:cs="Times New Roman"/>
          <w:sz w:val="24"/>
          <w:szCs w:val="24"/>
        </w:rPr>
        <w:t>’</w:t>
      </w:r>
      <w:r w:rsidR="00C558D4" w:rsidRPr="00E67DAD">
        <w:rPr>
          <w:rFonts w:ascii="Times New Roman" w:hAnsi="Times New Roman" w:cs="Times New Roman"/>
          <w:sz w:val="24"/>
          <w:szCs w:val="24"/>
        </w:rPr>
        <w:t xml:space="preserve">í-bestuur </w:t>
      </w:r>
      <w:r w:rsidR="00CF3794" w:rsidRPr="00E67DAD">
        <w:rPr>
          <w:rFonts w:ascii="Times New Roman" w:hAnsi="Times New Roman" w:cs="Times New Roman"/>
          <w:sz w:val="24"/>
          <w:szCs w:val="24"/>
        </w:rPr>
        <w:t>ondersteunde</w:t>
      </w:r>
      <w:r w:rsidR="00C558D4" w:rsidRPr="00E67DAD">
        <w:rPr>
          <w:rFonts w:ascii="Times New Roman" w:hAnsi="Times New Roman" w:cs="Times New Roman"/>
          <w:sz w:val="24"/>
          <w:szCs w:val="24"/>
        </w:rPr>
        <w:t xml:space="preserve"> en </w:t>
      </w:r>
      <w:r w:rsidR="00CF3794" w:rsidRPr="00E67DAD">
        <w:rPr>
          <w:rFonts w:ascii="Times New Roman" w:hAnsi="Times New Roman" w:cs="Times New Roman"/>
          <w:sz w:val="24"/>
          <w:szCs w:val="24"/>
        </w:rPr>
        <w:t xml:space="preserve">ging </w:t>
      </w:r>
      <w:r w:rsidR="00C558D4" w:rsidRPr="00E67DAD">
        <w:rPr>
          <w:rFonts w:ascii="Times New Roman" w:hAnsi="Times New Roman" w:cs="Times New Roman"/>
          <w:sz w:val="24"/>
          <w:szCs w:val="24"/>
        </w:rPr>
        <w:t>handelen naar de Meester</w:t>
      </w:r>
      <w:r w:rsidR="00CF3794" w:rsidRPr="00E67DAD">
        <w:rPr>
          <w:rFonts w:ascii="Times New Roman" w:hAnsi="Times New Roman" w:cs="Times New Roman"/>
          <w:sz w:val="24"/>
          <w:szCs w:val="24"/>
        </w:rPr>
        <w:t>s</w:t>
      </w:r>
      <w:r w:rsidR="009C5474" w:rsidRPr="00E67DAD">
        <w:rPr>
          <w:rFonts w:ascii="Times New Roman" w:hAnsi="Times New Roman" w:cs="Times New Roman"/>
          <w:sz w:val="24"/>
          <w:szCs w:val="24"/>
        </w:rPr>
        <w:t>’</w:t>
      </w:r>
      <w:r w:rsidR="00D72AFF" w:rsidRPr="00E67DAD">
        <w:rPr>
          <w:rFonts w:ascii="Times New Roman" w:hAnsi="Times New Roman" w:cs="Times New Roman"/>
          <w:sz w:val="24"/>
          <w:szCs w:val="24"/>
        </w:rPr>
        <w:t xml:space="preserve"> </w:t>
      </w:r>
      <w:r w:rsidR="00CF3794" w:rsidRPr="00E67DAD">
        <w:rPr>
          <w:rFonts w:ascii="Times New Roman" w:hAnsi="Times New Roman" w:cs="Times New Roman"/>
          <w:sz w:val="24"/>
          <w:szCs w:val="24"/>
        </w:rPr>
        <w:t xml:space="preserve">verlangen </w:t>
      </w:r>
      <w:r w:rsidR="00C558D4" w:rsidRPr="00E67DAD">
        <w:rPr>
          <w:rFonts w:ascii="Times New Roman" w:hAnsi="Times New Roman" w:cs="Times New Roman"/>
          <w:sz w:val="24"/>
          <w:szCs w:val="24"/>
        </w:rPr>
        <w:t>dat de goddelijke leringen naar elke stad e</w:t>
      </w:r>
      <w:r w:rsidR="00CF3794" w:rsidRPr="00E67DAD">
        <w:rPr>
          <w:rFonts w:ascii="Times New Roman" w:hAnsi="Times New Roman" w:cs="Times New Roman"/>
          <w:sz w:val="24"/>
          <w:szCs w:val="24"/>
        </w:rPr>
        <w:t>n kust gebracht zouden worden.</w:t>
      </w:r>
    </w:p>
    <w:p w14:paraId="00F3F2EF" w14:textId="77777777" w:rsidR="00C558D4" w:rsidRPr="00E67DAD" w:rsidRDefault="00C558D4" w:rsidP="00C558D4">
      <w:pPr>
        <w:pStyle w:val="Lijstalinea"/>
        <w:ind w:left="0"/>
        <w:rPr>
          <w:rFonts w:ascii="Times New Roman" w:hAnsi="Times New Roman" w:cs="Times New Roman"/>
          <w:sz w:val="24"/>
          <w:szCs w:val="24"/>
        </w:rPr>
      </w:pPr>
    </w:p>
    <w:p w14:paraId="29BB6D07" w14:textId="63CAAA96" w:rsidR="009217E0" w:rsidRPr="00E67DAD" w:rsidRDefault="000D3CBC" w:rsidP="00F136E5">
      <w:pPr>
        <w:pStyle w:val="Lijstalinea"/>
        <w:numPr>
          <w:ilvl w:val="0"/>
          <w:numId w:val="1"/>
        </w:numPr>
        <w:ind w:left="0" w:hanging="426"/>
        <w:rPr>
          <w:rFonts w:ascii="Times New Roman" w:hAnsi="Times New Roman" w:cs="Times New Roman"/>
          <w:sz w:val="24"/>
          <w:szCs w:val="24"/>
        </w:rPr>
      </w:pPr>
      <w:r w:rsidRPr="00E67DAD">
        <w:rPr>
          <w:rFonts w:ascii="Times New Roman" w:hAnsi="Times New Roman" w:cs="Times New Roman"/>
          <w:sz w:val="24"/>
          <w:szCs w:val="24"/>
        </w:rPr>
        <w:t xml:space="preserve">De vrienden hebben </w:t>
      </w:r>
      <w:r w:rsidR="00103390" w:rsidRPr="00E67DAD">
        <w:rPr>
          <w:rFonts w:ascii="Times New Roman" w:hAnsi="Times New Roman" w:cs="Times New Roman"/>
          <w:sz w:val="24"/>
          <w:szCs w:val="24"/>
        </w:rPr>
        <w:t>zich uiteraard deze punten herinnerd tijdens de eeuwherdenking en zij hebben nog veel meer ondernomen. Zoals wij hoopten hebben</w:t>
      </w:r>
      <w:r w:rsidR="003E3F29" w:rsidRPr="00E67DAD">
        <w:rPr>
          <w:rFonts w:ascii="Times New Roman" w:hAnsi="Times New Roman" w:cs="Times New Roman"/>
          <w:sz w:val="24"/>
          <w:szCs w:val="24"/>
        </w:rPr>
        <w:t xml:space="preserve"> zij zich gericht op de taken d</w:t>
      </w:r>
      <w:r w:rsidR="00103390" w:rsidRPr="00E67DAD">
        <w:rPr>
          <w:rFonts w:ascii="Times New Roman" w:hAnsi="Times New Roman" w:cs="Times New Roman"/>
          <w:sz w:val="24"/>
          <w:szCs w:val="24"/>
        </w:rPr>
        <w:t xml:space="preserve">ie voor hen </w:t>
      </w:r>
      <w:r w:rsidR="003E3F29" w:rsidRPr="00E67DAD">
        <w:rPr>
          <w:rFonts w:ascii="Times New Roman" w:hAnsi="Times New Roman" w:cs="Times New Roman"/>
          <w:sz w:val="24"/>
          <w:szCs w:val="24"/>
        </w:rPr>
        <w:t>liggen</w:t>
      </w:r>
      <w:r w:rsidR="00D72AFF" w:rsidRPr="00E67DAD">
        <w:rPr>
          <w:rFonts w:ascii="Times New Roman" w:hAnsi="Times New Roman" w:cs="Times New Roman"/>
          <w:sz w:val="24"/>
          <w:szCs w:val="24"/>
        </w:rPr>
        <w:t>,</w:t>
      </w:r>
      <w:r w:rsidR="0047625D" w:rsidRPr="00E67DAD">
        <w:rPr>
          <w:rFonts w:ascii="Times New Roman" w:hAnsi="Times New Roman" w:cs="Times New Roman"/>
          <w:sz w:val="24"/>
          <w:szCs w:val="24"/>
        </w:rPr>
        <w:t xml:space="preserve"> waarbij zij </w:t>
      </w:r>
      <w:r w:rsidR="003E3F29" w:rsidRPr="00E67DAD">
        <w:rPr>
          <w:rFonts w:ascii="Times New Roman" w:hAnsi="Times New Roman" w:cs="Times New Roman"/>
          <w:sz w:val="24"/>
          <w:szCs w:val="24"/>
        </w:rPr>
        <w:t>zich lieten inspireren door het krachtige voorbeeld en de tijdloze raadgevingen van de Meester. Het verheugde ons te zien hoe</w:t>
      </w:r>
      <w:r w:rsidR="000504F9" w:rsidRPr="00E67DAD">
        <w:rPr>
          <w:rFonts w:ascii="Times New Roman" w:hAnsi="Times New Roman" w:cs="Times New Roman"/>
          <w:sz w:val="24"/>
          <w:szCs w:val="24"/>
        </w:rPr>
        <w:t>, in het bijzonder,</w:t>
      </w:r>
      <w:r w:rsidR="003E3F29" w:rsidRPr="00E67DAD">
        <w:rPr>
          <w:rFonts w:ascii="Times New Roman" w:hAnsi="Times New Roman" w:cs="Times New Roman"/>
          <w:sz w:val="24"/>
          <w:szCs w:val="24"/>
        </w:rPr>
        <w:t xml:space="preserve"> de pogingen om kinderen en jonge mensen te voorzien van geestelijke opvoeding succesvol waren. Het werk om de instelling van de Ma</w:t>
      </w:r>
      <w:r w:rsidR="003E3F29" w:rsidRPr="00E67DAD">
        <w:rPr>
          <w:rFonts w:ascii="Times New Roman" w:hAnsi="Times New Roman" w:cs="Times New Roman"/>
          <w:sz w:val="24"/>
          <w:szCs w:val="24"/>
          <w:u w:val="single"/>
        </w:rPr>
        <w:t>sh</w:t>
      </w:r>
      <w:r w:rsidR="003E3F29" w:rsidRPr="00E67DAD">
        <w:rPr>
          <w:rFonts w:ascii="Times New Roman" w:hAnsi="Times New Roman" w:cs="Times New Roman"/>
          <w:sz w:val="24"/>
          <w:szCs w:val="24"/>
        </w:rPr>
        <w:t>riqu</w:t>
      </w:r>
      <w:r w:rsidR="009C5474" w:rsidRPr="00E67DAD">
        <w:rPr>
          <w:rFonts w:ascii="Times New Roman" w:hAnsi="Times New Roman" w:cs="Times New Roman"/>
          <w:sz w:val="24"/>
          <w:szCs w:val="24"/>
        </w:rPr>
        <w:t>’</w:t>
      </w:r>
      <w:r w:rsidR="003E3F29" w:rsidRPr="00E67DAD">
        <w:rPr>
          <w:rFonts w:ascii="Times New Roman" w:hAnsi="Times New Roman" w:cs="Times New Roman"/>
          <w:sz w:val="24"/>
          <w:szCs w:val="24"/>
        </w:rPr>
        <w:t>l-A</w:t>
      </w:r>
      <w:r w:rsidR="003E3F29" w:rsidRPr="00E67DAD">
        <w:rPr>
          <w:rFonts w:ascii="Times New Roman" w:hAnsi="Times New Roman" w:cs="Times New Roman"/>
          <w:sz w:val="24"/>
          <w:szCs w:val="24"/>
          <w:u w:val="single"/>
        </w:rPr>
        <w:t>dh</w:t>
      </w:r>
      <w:r w:rsidR="003E3F29" w:rsidRPr="00E67DAD">
        <w:rPr>
          <w:rFonts w:ascii="Times New Roman" w:hAnsi="Times New Roman" w:cs="Times New Roman"/>
          <w:sz w:val="24"/>
          <w:szCs w:val="24"/>
        </w:rPr>
        <w:t xml:space="preserve">kár te vestigen, </w:t>
      </w:r>
      <w:r w:rsidR="000504F9" w:rsidRPr="00E67DAD">
        <w:rPr>
          <w:rFonts w:ascii="Times New Roman" w:hAnsi="Times New Roman" w:cs="Times New Roman"/>
          <w:sz w:val="24"/>
          <w:szCs w:val="24"/>
        </w:rPr>
        <w:t xml:space="preserve">welks </w:t>
      </w:r>
      <w:r w:rsidR="003E3F29" w:rsidRPr="00E67DAD">
        <w:rPr>
          <w:rFonts w:ascii="Times New Roman" w:hAnsi="Times New Roman" w:cs="Times New Roman"/>
          <w:sz w:val="24"/>
          <w:szCs w:val="24"/>
        </w:rPr>
        <w:t xml:space="preserve">unieke belang </w:t>
      </w:r>
      <w:r w:rsidR="009C5474" w:rsidRPr="00E67DAD">
        <w:rPr>
          <w:rFonts w:ascii="Times New Roman" w:hAnsi="Times New Roman" w:cs="Times New Roman"/>
          <w:sz w:val="24"/>
          <w:szCs w:val="24"/>
        </w:rPr>
        <w:t>‘</w:t>
      </w:r>
      <w:r w:rsidR="003E3F29" w:rsidRPr="00E67DAD">
        <w:rPr>
          <w:rFonts w:ascii="Times New Roman" w:hAnsi="Times New Roman" w:cs="Times New Roman"/>
          <w:sz w:val="24"/>
          <w:szCs w:val="24"/>
        </w:rPr>
        <w:t>Abdu</w:t>
      </w:r>
      <w:r w:rsidR="009C5474" w:rsidRPr="00E67DAD">
        <w:rPr>
          <w:rFonts w:ascii="Times New Roman" w:hAnsi="Times New Roman" w:cs="Times New Roman"/>
          <w:sz w:val="24"/>
          <w:szCs w:val="24"/>
        </w:rPr>
        <w:t>’</w:t>
      </w:r>
      <w:r w:rsidR="003E3F29" w:rsidRPr="00E67DAD">
        <w:rPr>
          <w:rFonts w:ascii="Times New Roman" w:hAnsi="Times New Roman" w:cs="Times New Roman"/>
          <w:sz w:val="24"/>
          <w:szCs w:val="24"/>
        </w:rPr>
        <w:t xml:space="preserve">l-Bahá </w:t>
      </w:r>
      <w:r w:rsidR="002C3BBF" w:rsidRPr="00E67DAD">
        <w:rPr>
          <w:rFonts w:ascii="Times New Roman" w:hAnsi="Times New Roman" w:cs="Times New Roman"/>
          <w:sz w:val="24"/>
          <w:szCs w:val="24"/>
        </w:rPr>
        <w:t xml:space="preserve">tijdens </w:t>
      </w:r>
      <w:r w:rsidR="00E67DAD">
        <w:rPr>
          <w:rFonts w:ascii="Times New Roman" w:hAnsi="Times New Roman" w:cs="Times New Roman"/>
          <w:sz w:val="24"/>
          <w:szCs w:val="24"/>
        </w:rPr>
        <w:t>Zijn</w:t>
      </w:r>
      <w:r w:rsidR="002C3BBF" w:rsidRPr="00E67DAD">
        <w:rPr>
          <w:rFonts w:ascii="Times New Roman" w:hAnsi="Times New Roman" w:cs="Times New Roman"/>
          <w:sz w:val="24"/>
          <w:szCs w:val="24"/>
        </w:rPr>
        <w:t xml:space="preserve"> bezoek aan de Verenigde Staten zo nadrukkelijk beklemtoonde, maakt vooruitgang in acht</w:t>
      </w:r>
      <w:r w:rsidR="009759A4" w:rsidRPr="00E67DAD">
        <w:rPr>
          <w:rFonts w:ascii="Times New Roman" w:hAnsi="Times New Roman" w:cs="Times New Roman"/>
          <w:sz w:val="24"/>
          <w:szCs w:val="24"/>
        </w:rPr>
        <w:t xml:space="preserve"> landen, terwijl in ieder land </w:t>
      </w:r>
      <w:r w:rsidR="002C3BBF" w:rsidRPr="00E67DAD">
        <w:rPr>
          <w:rFonts w:ascii="Times New Roman" w:hAnsi="Times New Roman" w:cs="Times New Roman"/>
          <w:sz w:val="24"/>
          <w:szCs w:val="24"/>
        </w:rPr>
        <w:t>gebedsbijeenkomsten – een gemeenschaps</w:t>
      </w:r>
      <w:r w:rsidR="00132EA6" w:rsidRPr="00E67DAD">
        <w:rPr>
          <w:rFonts w:ascii="Times New Roman" w:hAnsi="Times New Roman" w:cs="Times New Roman"/>
          <w:sz w:val="24"/>
          <w:szCs w:val="24"/>
        </w:rPr>
        <w:softHyphen/>
      </w:r>
      <w:r w:rsidR="002C3BBF" w:rsidRPr="00E67DAD">
        <w:rPr>
          <w:rFonts w:ascii="Times New Roman" w:hAnsi="Times New Roman" w:cs="Times New Roman"/>
          <w:sz w:val="24"/>
          <w:szCs w:val="24"/>
        </w:rPr>
        <w:t>aspect van het godvruchtig leven – gedijen.</w:t>
      </w:r>
      <w:r w:rsidR="00F136E5" w:rsidRPr="00E67DAD">
        <w:rPr>
          <w:rFonts w:ascii="Times New Roman" w:hAnsi="Times New Roman" w:cs="Times New Roman"/>
          <w:sz w:val="24"/>
          <w:szCs w:val="24"/>
        </w:rPr>
        <w:t xml:space="preserve"> D</w:t>
      </w:r>
      <w:r w:rsidR="006112B4" w:rsidRPr="00E67DAD">
        <w:rPr>
          <w:rFonts w:ascii="Times New Roman" w:hAnsi="Times New Roman" w:cs="Times New Roman"/>
          <w:sz w:val="24"/>
          <w:szCs w:val="24"/>
        </w:rPr>
        <w:t>e</w:t>
      </w:r>
      <w:r w:rsidR="00F136E5" w:rsidRPr="00E67DAD">
        <w:rPr>
          <w:rFonts w:ascii="Times New Roman" w:hAnsi="Times New Roman" w:cs="Times New Roman"/>
          <w:sz w:val="24"/>
          <w:szCs w:val="24"/>
        </w:rPr>
        <w:t xml:space="preserve"> </w:t>
      </w:r>
      <w:r w:rsidR="006112B4" w:rsidRPr="00E67DAD">
        <w:rPr>
          <w:rFonts w:ascii="Times New Roman" w:hAnsi="Times New Roman" w:cs="Times New Roman"/>
          <w:sz w:val="24"/>
          <w:szCs w:val="24"/>
        </w:rPr>
        <w:t xml:space="preserve">toenemende betrokkenheid van de </w:t>
      </w:r>
      <w:r w:rsidR="00F136E5" w:rsidRPr="00E67DAD">
        <w:rPr>
          <w:rFonts w:ascii="Times New Roman" w:hAnsi="Times New Roman" w:cs="Times New Roman"/>
          <w:sz w:val="24"/>
          <w:szCs w:val="24"/>
        </w:rPr>
        <w:t>bahá</w:t>
      </w:r>
      <w:r w:rsidR="009C5474" w:rsidRPr="00E67DAD">
        <w:rPr>
          <w:rFonts w:ascii="Times New Roman" w:hAnsi="Times New Roman" w:cs="Times New Roman"/>
          <w:sz w:val="24"/>
          <w:szCs w:val="24"/>
        </w:rPr>
        <w:t>’</w:t>
      </w:r>
      <w:r w:rsidR="00F136E5" w:rsidRPr="00E67DAD">
        <w:rPr>
          <w:rFonts w:ascii="Times New Roman" w:hAnsi="Times New Roman" w:cs="Times New Roman"/>
          <w:sz w:val="24"/>
          <w:szCs w:val="24"/>
        </w:rPr>
        <w:t xml:space="preserve">í-gemeenschap </w:t>
      </w:r>
      <w:r w:rsidR="007E57C3" w:rsidRPr="00E67DAD">
        <w:rPr>
          <w:rFonts w:ascii="Times New Roman" w:hAnsi="Times New Roman" w:cs="Times New Roman"/>
          <w:sz w:val="24"/>
          <w:szCs w:val="24"/>
        </w:rPr>
        <w:t>bij</w:t>
      </w:r>
      <w:r w:rsidR="00F136E5" w:rsidRPr="00E67DAD">
        <w:rPr>
          <w:rFonts w:ascii="Times New Roman" w:hAnsi="Times New Roman" w:cs="Times New Roman"/>
          <w:sz w:val="24"/>
          <w:szCs w:val="24"/>
        </w:rPr>
        <w:t xml:space="preserve"> de samenleving, </w:t>
      </w:r>
      <w:r w:rsidR="006112B4" w:rsidRPr="00E67DAD">
        <w:rPr>
          <w:rFonts w:ascii="Times New Roman" w:hAnsi="Times New Roman" w:cs="Times New Roman"/>
          <w:sz w:val="24"/>
          <w:szCs w:val="24"/>
        </w:rPr>
        <w:t xml:space="preserve">die haar </w:t>
      </w:r>
      <w:r w:rsidR="00F136E5" w:rsidRPr="00E67DAD">
        <w:rPr>
          <w:rFonts w:ascii="Times New Roman" w:hAnsi="Times New Roman" w:cs="Times New Roman"/>
          <w:sz w:val="24"/>
          <w:szCs w:val="24"/>
        </w:rPr>
        <w:t>in staat stel</w:t>
      </w:r>
      <w:r w:rsidR="006112B4" w:rsidRPr="00E67DAD">
        <w:rPr>
          <w:rFonts w:ascii="Times New Roman" w:hAnsi="Times New Roman" w:cs="Times New Roman"/>
          <w:sz w:val="24"/>
          <w:szCs w:val="24"/>
        </w:rPr>
        <w:t>t</w:t>
      </w:r>
      <w:r w:rsidR="00F136E5" w:rsidRPr="00E67DAD">
        <w:rPr>
          <w:rFonts w:ascii="Times New Roman" w:hAnsi="Times New Roman" w:cs="Times New Roman"/>
          <w:sz w:val="24"/>
          <w:szCs w:val="24"/>
        </w:rPr>
        <w:t xml:space="preserve"> een fris perspectief te bieden bij vele </w:t>
      </w:r>
      <w:r w:rsidR="00F136E5" w:rsidRPr="00E67DAD">
        <w:rPr>
          <w:rFonts w:ascii="Times New Roman" w:hAnsi="Times New Roman" w:cs="Times New Roman"/>
          <w:sz w:val="24"/>
          <w:szCs w:val="24"/>
        </w:rPr>
        <w:lastRenderedPageBreak/>
        <w:t xml:space="preserve">soorten formele en informele </w:t>
      </w:r>
      <w:r w:rsidR="00D72AFF" w:rsidRPr="00E67DAD">
        <w:rPr>
          <w:rFonts w:ascii="Times New Roman" w:hAnsi="Times New Roman" w:cs="Times New Roman"/>
          <w:sz w:val="24"/>
          <w:szCs w:val="24"/>
        </w:rPr>
        <w:t>gesprekken</w:t>
      </w:r>
      <w:r w:rsidR="00F136E5" w:rsidRPr="00E67DAD">
        <w:rPr>
          <w:rFonts w:ascii="Times New Roman" w:hAnsi="Times New Roman" w:cs="Times New Roman"/>
          <w:sz w:val="24"/>
          <w:szCs w:val="24"/>
        </w:rPr>
        <w:t xml:space="preserve">, draagt </w:t>
      </w:r>
      <w:r w:rsidR="003D3C4A" w:rsidRPr="00E67DAD">
        <w:rPr>
          <w:rFonts w:ascii="Times New Roman" w:hAnsi="Times New Roman" w:cs="Times New Roman"/>
          <w:sz w:val="24"/>
          <w:szCs w:val="24"/>
        </w:rPr>
        <w:t xml:space="preserve">de </w:t>
      </w:r>
      <w:r w:rsidR="007E57C3" w:rsidRPr="00E67DAD">
        <w:rPr>
          <w:rFonts w:ascii="Times New Roman" w:hAnsi="Times New Roman" w:cs="Times New Roman"/>
          <w:sz w:val="24"/>
          <w:szCs w:val="24"/>
        </w:rPr>
        <w:t xml:space="preserve">onmiskenbare weerklank van </w:t>
      </w:r>
      <w:r w:rsidR="009C5474" w:rsidRPr="00E67DAD">
        <w:rPr>
          <w:rFonts w:ascii="Times New Roman" w:hAnsi="Times New Roman" w:cs="Times New Roman"/>
          <w:sz w:val="24"/>
          <w:szCs w:val="24"/>
        </w:rPr>
        <w:t>‘</w:t>
      </w:r>
      <w:proofErr w:type="spellStart"/>
      <w:r w:rsidR="007E57C3" w:rsidRPr="00E67DAD">
        <w:rPr>
          <w:rFonts w:ascii="Times New Roman" w:hAnsi="Times New Roman" w:cs="Times New Roman"/>
          <w:sz w:val="24"/>
          <w:szCs w:val="24"/>
        </w:rPr>
        <w:t>Abdu</w:t>
      </w:r>
      <w:r w:rsidR="009C5474" w:rsidRPr="00E67DAD">
        <w:rPr>
          <w:rFonts w:ascii="Times New Roman" w:hAnsi="Times New Roman" w:cs="Times New Roman"/>
          <w:sz w:val="24"/>
          <w:szCs w:val="24"/>
        </w:rPr>
        <w:t>’</w:t>
      </w:r>
      <w:r w:rsidR="007E57C3" w:rsidRPr="00E67DAD">
        <w:rPr>
          <w:rFonts w:ascii="Times New Roman" w:hAnsi="Times New Roman" w:cs="Times New Roman"/>
          <w:sz w:val="24"/>
          <w:szCs w:val="24"/>
        </w:rPr>
        <w:t>l-Bahá</w:t>
      </w:r>
      <w:r w:rsidR="009C5474" w:rsidRPr="00E67DAD">
        <w:rPr>
          <w:rFonts w:ascii="Times New Roman" w:hAnsi="Times New Roman" w:cs="Times New Roman"/>
          <w:sz w:val="24"/>
          <w:szCs w:val="24"/>
        </w:rPr>
        <w:t>’</w:t>
      </w:r>
      <w:r w:rsidR="007E57C3" w:rsidRPr="00E67DAD">
        <w:rPr>
          <w:rFonts w:ascii="Times New Roman" w:hAnsi="Times New Roman" w:cs="Times New Roman"/>
          <w:sz w:val="24"/>
          <w:szCs w:val="24"/>
        </w:rPr>
        <w:t>s</w:t>
      </w:r>
      <w:proofErr w:type="spellEnd"/>
      <w:r w:rsidR="007E57C3" w:rsidRPr="00E67DAD">
        <w:rPr>
          <w:rFonts w:ascii="Times New Roman" w:hAnsi="Times New Roman" w:cs="Times New Roman"/>
          <w:sz w:val="24"/>
          <w:szCs w:val="24"/>
        </w:rPr>
        <w:t xml:space="preserve"> grote bezorgdhei</w:t>
      </w:r>
      <w:r w:rsidR="009759A4" w:rsidRPr="00E67DAD">
        <w:rPr>
          <w:rFonts w:ascii="Times New Roman" w:hAnsi="Times New Roman" w:cs="Times New Roman"/>
          <w:sz w:val="24"/>
          <w:szCs w:val="24"/>
        </w:rPr>
        <w:t>d om de noden van deze tijd. In</w:t>
      </w:r>
      <w:r w:rsidR="007E57C3" w:rsidRPr="00E67DAD">
        <w:rPr>
          <w:rFonts w:ascii="Times New Roman" w:hAnsi="Times New Roman" w:cs="Times New Roman"/>
          <w:sz w:val="24"/>
          <w:szCs w:val="24"/>
        </w:rPr>
        <w:t xml:space="preserve"> clusters waar de </w:t>
      </w:r>
      <w:r w:rsidR="009915E1" w:rsidRPr="00E67DAD">
        <w:rPr>
          <w:rFonts w:ascii="Times New Roman" w:hAnsi="Times New Roman" w:cs="Times New Roman"/>
          <w:sz w:val="24"/>
          <w:szCs w:val="24"/>
        </w:rPr>
        <w:t xml:space="preserve">behoeften </w:t>
      </w:r>
      <w:r w:rsidR="007E57C3" w:rsidRPr="00E67DAD">
        <w:rPr>
          <w:rFonts w:ascii="Times New Roman" w:hAnsi="Times New Roman" w:cs="Times New Roman"/>
          <w:sz w:val="24"/>
          <w:szCs w:val="24"/>
        </w:rPr>
        <w:t>die voortkom</w:t>
      </w:r>
      <w:r w:rsidR="009915E1" w:rsidRPr="00E67DAD">
        <w:rPr>
          <w:rFonts w:ascii="Times New Roman" w:hAnsi="Times New Roman" w:cs="Times New Roman"/>
          <w:sz w:val="24"/>
          <w:szCs w:val="24"/>
        </w:rPr>
        <w:t>en</w:t>
      </w:r>
      <w:r w:rsidR="007E57C3" w:rsidRPr="00E67DAD">
        <w:rPr>
          <w:rFonts w:ascii="Times New Roman" w:hAnsi="Times New Roman" w:cs="Times New Roman"/>
          <w:sz w:val="24"/>
          <w:szCs w:val="24"/>
        </w:rPr>
        <w:t xml:space="preserve"> uit de schaal en intensiteit van acti</w:t>
      </w:r>
      <w:r w:rsidR="009915E1" w:rsidRPr="00E67DAD">
        <w:rPr>
          <w:rFonts w:ascii="Times New Roman" w:hAnsi="Times New Roman" w:cs="Times New Roman"/>
          <w:sz w:val="24"/>
          <w:szCs w:val="24"/>
        </w:rPr>
        <w:t>viteiten</w:t>
      </w:r>
      <w:r w:rsidR="007E57C3" w:rsidRPr="00E67DAD">
        <w:rPr>
          <w:rFonts w:ascii="Times New Roman" w:hAnsi="Times New Roman" w:cs="Times New Roman"/>
          <w:sz w:val="24"/>
          <w:szCs w:val="24"/>
        </w:rPr>
        <w:t xml:space="preserve"> het meest gevoeld worden, ontstaan meer complexe coördinatieschema</w:t>
      </w:r>
      <w:r w:rsidR="009C5474" w:rsidRPr="00E67DAD">
        <w:rPr>
          <w:rFonts w:ascii="Times New Roman" w:hAnsi="Times New Roman" w:cs="Times New Roman"/>
          <w:sz w:val="24"/>
          <w:szCs w:val="24"/>
        </w:rPr>
        <w:t>’</w:t>
      </w:r>
      <w:r w:rsidR="007E57C3" w:rsidRPr="00E67DAD">
        <w:rPr>
          <w:rFonts w:ascii="Times New Roman" w:hAnsi="Times New Roman" w:cs="Times New Roman"/>
          <w:sz w:val="24"/>
          <w:szCs w:val="24"/>
        </w:rPr>
        <w:t xml:space="preserve">s door een geleidelijk en geduldig leerproces. </w:t>
      </w:r>
      <w:r w:rsidR="009915E1" w:rsidRPr="00E67DAD">
        <w:rPr>
          <w:rFonts w:ascii="Times New Roman" w:hAnsi="Times New Roman" w:cs="Times New Roman"/>
          <w:sz w:val="24"/>
          <w:szCs w:val="24"/>
        </w:rPr>
        <w:t>In bepaalde gebieden van de wereld waar de instellingen</w:t>
      </w:r>
      <w:r w:rsidR="00F8160A" w:rsidRPr="00E67DAD">
        <w:rPr>
          <w:rFonts w:ascii="Times New Roman" w:hAnsi="Times New Roman" w:cs="Times New Roman"/>
          <w:sz w:val="24"/>
          <w:szCs w:val="24"/>
        </w:rPr>
        <w:t xml:space="preserve"> toezien op speciale initiatieven, helpt een toevloed van geestdriftige pioniers de funderingen van aanhoudende groei te versterken en het bereik van wat een gemeenschap kan presteren te verruimen.</w:t>
      </w:r>
      <w:r w:rsidR="00B2151A" w:rsidRPr="00E67DAD">
        <w:rPr>
          <w:rFonts w:ascii="Times New Roman" w:hAnsi="Times New Roman" w:cs="Times New Roman"/>
          <w:sz w:val="24"/>
          <w:szCs w:val="24"/>
        </w:rPr>
        <w:t xml:space="preserve"> Het uitbreidings- en consolidatiewerk gaat voort </w:t>
      </w:r>
      <w:r w:rsidR="0085669D" w:rsidRPr="00E67DAD">
        <w:rPr>
          <w:rFonts w:ascii="Times New Roman" w:hAnsi="Times New Roman" w:cs="Times New Roman"/>
          <w:sz w:val="24"/>
          <w:szCs w:val="24"/>
        </w:rPr>
        <w:t>door</w:t>
      </w:r>
      <w:r w:rsidR="00B2151A" w:rsidRPr="00E67DAD">
        <w:rPr>
          <w:rFonts w:ascii="Times New Roman" w:hAnsi="Times New Roman" w:cs="Times New Roman"/>
          <w:sz w:val="24"/>
          <w:szCs w:val="24"/>
        </w:rPr>
        <w:t xml:space="preserve"> de </w:t>
      </w:r>
      <w:r w:rsidR="0085669D" w:rsidRPr="00E67DAD">
        <w:rPr>
          <w:rFonts w:ascii="Times New Roman" w:hAnsi="Times New Roman" w:cs="Times New Roman"/>
          <w:sz w:val="24"/>
          <w:szCs w:val="24"/>
        </w:rPr>
        <w:t xml:space="preserve">onverflauwde inspanningen van talloze toegewijde zielen die, op vele manieren, </w:t>
      </w:r>
      <w:r w:rsidR="009C5474" w:rsidRPr="00E67DAD">
        <w:rPr>
          <w:rFonts w:ascii="Times New Roman" w:hAnsi="Times New Roman" w:cs="Times New Roman"/>
          <w:sz w:val="24"/>
          <w:szCs w:val="24"/>
        </w:rPr>
        <w:t>‘</w:t>
      </w:r>
      <w:r w:rsidR="0085669D" w:rsidRPr="00E67DAD">
        <w:rPr>
          <w:rFonts w:ascii="Times New Roman" w:hAnsi="Times New Roman" w:cs="Times New Roman"/>
          <w:sz w:val="24"/>
          <w:szCs w:val="24"/>
        </w:rPr>
        <w:t>Abdu</w:t>
      </w:r>
      <w:r w:rsidR="009C5474" w:rsidRPr="00E67DAD">
        <w:rPr>
          <w:rFonts w:ascii="Times New Roman" w:hAnsi="Times New Roman" w:cs="Times New Roman"/>
          <w:sz w:val="24"/>
          <w:szCs w:val="24"/>
        </w:rPr>
        <w:t>’</w:t>
      </w:r>
      <w:r w:rsidR="0085669D" w:rsidRPr="00E67DAD">
        <w:rPr>
          <w:rFonts w:ascii="Times New Roman" w:hAnsi="Times New Roman" w:cs="Times New Roman"/>
          <w:sz w:val="24"/>
          <w:szCs w:val="24"/>
        </w:rPr>
        <w:t xml:space="preserve">l-Bahá hebben gevolgd door </w:t>
      </w:r>
      <w:r w:rsidR="00CB5A62" w:rsidRPr="00E67DAD">
        <w:rPr>
          <w:rFonts w:ascii="Times New Roman" w:hAnsi="Times New Roman" w:cs="Times New Roman"/>
          <w:sz w:val="24"/>
          <w:szCs w:val="24"/>
        </w:rPr>
        <w:t>het terrein</w:t>
      </w:r>
      <w:r w:rsidR="0085669D" w:rsidRPr="00E67DAD">
        <w:rPr>
          <w:rFonts w:ascii="Times New Roman" w:hAnsi="Times New Roman" w:cs="Times New Roman"/>
          <w:sz w:val="24"/>
          <w:szCs w:val="24"/>
        </w:rPr>
        <w:t xml:space="preserve"> van opoffering te betreden. Het toegenomen vermogen van een wereldwijde gemeenschap om bevolkingen te helpen zich te bewegen naar de door Bahá</w:t>
      </w:r>
      <w:r w:rsidR="009C5474" w:rsidRPr="00E67DAD">
        <w:rPr>
          <w:rFonts w:ascii="Times New Roman" w:hAnsi="Times New Roman" w:cs="Times New Roman"/>
          <w:sz w:val="24"/>
          <w:szCs w:val="24"/>
        </w:rPr>
        <w:t>’</w:t>
      </w:r>
      <w:r w:rsidR="0085669D" w:rsidRPr="00E67DAD">
        <w:rPr>
          <w:rFonts w:ascii="Times New Roman" w:hAnsi="Times New Roman" w:cs="Times New Roman"/>
          <w:sz w:val="24"/>
          <w:szCs w:val="24"/>
        </w:rPr>
        <w:t>u</w:t>
      </w:r>
      <w:r w:rsidR="009C5474" w:rsidRPr="00E67DAD">
        <w:rPr>
          <w:rFonts w:ascii="Times New Roman" w:hAnsi="Times New Roman" w:cs="Times New Roman"/>
          <w:sz w:val="24"/>
          <w:szCs w:val="24"/>
        </w:rPr>
        <w:t>’</w:t>
      </w:r>
      <w:r w:rsidR="0085669D" w:rsidRPr="00E67DAD">
        <w:rPr>
          <w:rFonts w:ascii="Times New Roman" w:hAnsi="Times New Roman" w:cs="Times New Roman"/>
          <w:sz w:val="24"/>
          <w:szCs w:val="24"/>
        </w:rPr>
        <w:t xml:space="preserve">lláh geformuleerde visie was </w:t>
      </w:r>
      <w:r w:rsidR="00AD1B57" w:rsidRPr="00E67DAD">
        <w:rPr>
          <w:rFonts w:ascii="Times New Roman" w:hAnsi="Times New Roman" w:cs="Times New Roman"/>
          <w:sz w:val="24"/>
          <w:szCs w:val="24"/>
        </w:rPr>
        <w:t>opvallend duidelijk tijdens de Elfde Internationale Bahá</w:t>
      </w:r>
      <w:r w:rsidR="009C5474" w:rsidRPr="00E67DAD">
        <w:rPr>
          <w:rFonts w:ascii="Times New Roman" w:hAnsi="Times New Roman" w:cs="Times New Roman"/>
          <w:sz w:val="24"/>
          <w:szCs w:val="24"/>
        </w:rPr>
        <w:t>’</w:t>
      </w:r>
      <w:r w:rsidR="00AD1B57" w:rsidRPr="00E67DAD">
        <w:rPr>
          <w:rFonts w:ascii="Times New Roman" w:hAnsi="Times New Roman" w:cs="Times New Roman"/>
          <w:sz w:val="24"/>
          <w:szCs w:val="24"/>
        </w:rPr>
        <w:t xml:space="preserve">í-conventie. Dat zelfde vermogen kwam levendig naar voren in de film </w:t>
      </w:r>
      <w:r w:rsidR="00AD1B57" w:rsidRPr="00E67DAD">
        <w:rPr>
          <w:rFonts w:ascii="Times New Roman" w:hAnsi="Times New Roman" w:cs="Times New Roman"/>
          <w:i/>
          <w:sz w:val="24"/>
          <w:szCs w:val="24"/>
        </w:rPr>
        <w:t>Frontiers of Learning</w:t>
      </w:r>
      <w:r w:rsidR="00AD1B57" w:rsidRPr="00E67DAD">
        <w:rPr>
          <w:rFonts w:ascii="Times New Roman" w:hAnsi="Times New Roman" w:cs="Times New Roman"/>
          <w:sz w:val="24"/>
          <w:szCs w:val="24"/>
        </w:rPr>
        <w:t xml:space="preserve"> en werd in detail verkend in het document </w:t>
      </w:r>
      <w:r w:rsidR="00AD1B57" w:rsidRPr="00E67DAD">
        <w:rPr>
          <w:rFonts w:ascii="Times New Roman" w:hAnsi="Times New Roman" w:cs="Times New Roman"/>
          <w:i/>
          <w:sz w:val="24"/>
          <w:szCs w:val="24"/>
        </w:rPr>
        <w:t>Inzichten vanuit de gren</w:t>
      </w:r>
      <w:r w:rsidR="00E34F6C" w:rsidRPr="00E67DAD">
        <w:rPr>
          <w:rFonts w:ascii="Times New Roman" w:hAnsi="Times New Roman" w:cs="Times New Roman"/>
          <w:i/>
          <w:sz w:val="24"/>
          <w:szCs w:val="24"/>
        </w:rPr>
        <w:t>sgebiede</w:t>
      </w:r>
      <w:r w:rsidR="00AD1B57" w:rsidRPr="00E67DAD">
        <w:rPr>
          <w:rFonts w:ascii="Times New Roman" w:hAnsi="Times New Roman" w:cs="Times New Roman"/>
          <w:i/>
          <w:sz w:val="24"/>
          <w:szCs w:val="24"/>
        </w:rPr>
        <w:t>n van het leren</w:t>
      </w:r>
      <w:r w:rsidR="00AD1B57" w:rsidRPr="00E67DAD">
        <w:rPr>
          <w:rFonts w:ascii="Times New Roman" w:hAnsi="Times New Roman" w:cs="Times New Roman"/>
          <w:sz w:val="24"/>
          <w:szCs w:val="24"/>
        </w:rPr>
        <w:t>,</w:t>
      </w:r>
      <w:r w:rsidR="0045372B" w:rsidRPr="00E67DAD">
        <w:rPr>
          <w:rFonts w:ascii="Times New Roman" w:hAnsi="Times New Roman" w:cs="Times New Roman"/>
          <w:sz w:val="24"/>
          <w:szCs w:val="24"/>
        </w:rPr>
        <w:t xml:space="preserve"> en hierdoor werd</w:t>
      </w:r>
      <w:r w:rsidR="00AD1B57" w:rsidRPr="00E67DAD">
        <w:rPr>
          <w:rFonts w:ascii="Times New Roman" w:hAnsi="Times New Roman" w:cs="Times New Roman"/>
          <w:sz w:val="24"/>
          <w:szCs w:val="24"/>
        </w:rPr>
        <w:t xml:space="preserve"> niet slechts een stimulans </w:t>
      </w:r>
      <w:r w:rsidR="009740BF" w:rsidRPr="00E67DAD">
        <w:rPr>
          <w:rFonts w:ascii="Times New Roman" w:hAnsi="Times New Roman" w:cs="Times New Roman"/>
          <w:sz w:val="24"/>
          <w:szCs w:val="24"/>
        </w:rPr>
        <w:t>gegeven aan</w:t>
      </w:r>
      <w:r w:rsidR="00AD1B57" w:rsidRPr="00E67DAD">
        <w:rPr>
          <w:rFonts w:ascii="Times New Roman" w:hAnsi="Times New Roman" w:cs="Times New Roman"/>
          <w:sz w:val="24"/>
          <w:szCs w:val="24"/>
        </w:rPr>
        <w:t xml:space="preserve"> diep</w:t>
      </w:r>
      <w:r w:rsidR="009740BF" w:rsidRPr="00E67DAD">
        <w:rPr>
          <w:rFonts w:ascii="Times New Roman" w:hAnsi="Times New Roman" w:cs="Times New Roman"/>
          <w:sz w:val="24"/>
          <w:szCs w:val="24"/>
        </w:rPr>
        <w:t>gaand</w:t>
      </w:r>
      <w:r w:rsidR="00AD1B57" w:rsidRPr="00E67DAD">
        <w:rPr>
          <w:rFonts w:ascii="Times New Roman" w:hAnsi="Times New Roman" w:cs="Times New Roman"/>
          <w:sz w:val="24"/>
          <w:szCs w:val="24"/>
        </w:rPr>
        <w:t>e bespiegeling over</w:t>
      </w:r>
      <w:r w:rsidR="0045372B" w:rsidRPr="00E67DAD">
        <w:rPr>
          <w:rFonts w:ascii="Times New Roman" w:hAnsi="Times New Roman" w:cs="Times New Roman"/>
          <w:sz w:val="24"/>
          <w:szCs w:val="24"/>
        </w:rPr>
        <w:t xml:space="preserve"> de dynamiek van groei, maar tevens over de middelen om de </w:t>
      </w:r>
      <w:r w:rsidR="00D72AFF" w:rsidRPr="00E67DAD">
        <w:rPr>
          <w:rFonts w:ascii="Times New Roman" w:hAnsi="Times New Roman" w:cs="Times New Roman"/>
          <w:sz w:val="24"/>
          <w:szCs w:val="24"/>
        </w:rPr>
        <w:t>wortels</w:t>
      </w:r>
      <w:r w:rsidR="0045372B" w:rsidRPr="00E67DAD">
        <w:rPr>
          <w:rFonts w:ascii="Times New Roman" w:hAnsi="Times New Roman" w:cs="Times New Roman"/>
          <w:sz w:val="24"/>
          <w:szCs w:val="24"/>
        </w:rPr>
        <w:t xml:space="preserve"> van menig maats</w:t>
      </w:r>
      <w:r w:rsidR="009740BF" w:rsidRPr="00E67DAD">
        <w:rPr>
          <w:rFonts w:ascii="Times New Roman" w:hAnsi="Times New Roman" w:cs="Times New Roman"/>
          <w:sz w:val="24"/>
          <w:szCs w:val="24"/>
        </w:rPr>
        <w:t xml:space="preserve">chappelijke kwaal te behandelen. En in de laatste maanden van deze periode van drie jaar kwam de meest spectaculaire demonstratie van hoe de huidige generatie </w:t>
      </w:r>
      <w:r w:rsidR="00E34F6C" w:rsidRPr="00E67DAD">
        <w:rPr>
          <w:rFonts w:ascii="Times New Roman" w:hAnsi="Times New Roman" w:cs="Times New Roman"/>
          <w:sz w:val="24"/>
          <w:szCs w:val="24"/>
        </w:rPr>
        <w:t>heeft gereageerd op de oproep tot het dienen van de mensheid</w:t>
      </w:r>
      <w:r w:rsidR="00D72AFF" w:rsidRPr="00E67DAD">
        <w:rPr>
          <w:rFonts w:ascii="Times New Roman" w:hAnsi="Times New Roman" w:cs="Times New Roman"/>
          <w:sz w:val="24"/>
          <w:szCs w:val="24"/>
        </w:rPr>
        <w:t>,</w:t>
      </w:r>
      <w:r w:rsidR="00E34F6C" w:rsidRPr="00E67DAD">
        <w:rPr>
          <w:rFonts w:ascii="Times New Roman" w:hAnsi="Times New Roman" w:cs="Times New Roman"/>
          <w:sz w:val="24"/>
          <w:szCs w:val="24"/>
        </w:rPr>
        <w:t xml:space="preserve"> op unieke wijze belichaamd in de persoon van de Meester: het samenkomen van meer dan tachtigduizend jongeren in een vier maanden durende reeks conferenties die gehouden werden op ruim honderd wijdverspreid liggende locaties over de hele wereld.</w:t>
      </w:r>
      <w:r w:rsidR="00E34F6C" w:rsidRPr="00E67DAD">
        <w:rPr>
          <w:rFonts w:ascii="Times New Roman" w:hAnsi="Times New Roman" w:cs="Times New Roman"/>
          <w:sz w:val="24"/>
          <w:szCs w:val="24"/>
        </w:rPr>
        <w:br/>
      </w:r>
    </w:p>
    <w:p w14:paraId="165273D9" w14:textId="287A2839" w:rsidR="00E34F6C" w:rsidRPr="00E67DAD" w:rsidRDefault="000D44A9" w:rsidP="00F136E5">
      <w:pPr>
        <w:pStyle w:val="Lijstalinea"/>
        <w:numPr>
          <w:ilvl w:val="0"/>
          <w:numId w:val="1"/>
        </w:numPr>
        <w:ind w:left="0" w:hanging="426"/>
        <w:rPr>
          <w:rFonts w:ascii="Times New Roman" w:hAnsi="Times New Roman" w:cs="Times New Roman"/>
          <w:sz w:val="24"/>
          <w:szCs w:val="24"/>
        </w:rPr>
      </w:pPr>
      <w:r w:rsidRPr="00E67DAD">
        <w:rPr>
          <w:rFonts w:ascii="Times New Roman" w:hAnsi="Times New Roman" w:cs="Times New Roman"/>
          <w:sz w:val="24"/>
          <w:szCs w:val="24"/>
        </w:rPr>
        <w:t>Hoewel elke conferentie haar eigen unieke kenmerken had, deelden alle conferenties essentiële kenmerken – de zeer nauwgezette zorg die de voorbereidingen kenmerkte, de eenheid van denken die voelbaar was bij elke samenkomst, de energie die eruit opbruiste. In de zware inspanningen die de deelnemers</w:t>
      </w:r>
      <w:r w:rsidR="002D1493" w:rsidRPr="00E67DAD">
        <w:rPr>
          <w:rFonts w:ascii="Times New Roman" w:hAnsi="Times New Roman" w:cs="Times New Roman"/>
          <w:sz w:val="24"/>
          <w:szCs w:val="24"/>
        </w:rPr>
        <w:t xml:space="preserve"> hebben</w:t>
      </w:r>
      <w:r w:rsidRPr="00E67DAD">
        <w:rPr>
          <w:rFonts w:ascii="Times New Roman" w:hAnsi="Times New Roman" w:cs="Times New Roman"/>
          <w:sz w:val="24"/>
          <w:szCs w:val="24"/>
        </w:rPr>
        <w:t xml:space="preserve"> </w:t>
      </w:r>
      <w:r w:rsidR="002D1493" w:rsidRPr="00E67DAD">
        <w:rPr>
          <w:rFonts w:ascii="Times New Roman" w:hAnsi="Times New Roman" w:cs="Times New Roman"/>
          <w:sz w:val="24"/>
          <w:szCs w:val="24"/>
        </w:rPr>
        <w:t>ge</w:t>
      </w:r>
      <w:r w:rsidRPr="00E67DAD">
        <w:rPr>
          <w:rFonts w:ascii="Times New Roman" w:hAnsi="Times New Roman" w:cs="Times New Roman"/>
          <w:sz w:val="24"/>
          <w:szCs w:val="24"/>
        </w:rPr>
        <w:t xml:space="preserve">leverd om </w:t>
      </w:r>
      <w:r w:rsidR="002D1493" w:rsidRPr="00E67DAD">
        <w:rPr>
          <w:rFonts w:ascii="Times New Roman" w:hAnsi="Times New Roman" w:cs="Times New Roman"/>
          <w:sz w:val="24"/>
          <w:szCs w:val="24"/>
        </w:rPr>
        <w:t>dit te kunnen bijwonen</w:t>
      </w:r>
      <w:r w:rsidRPr="00E67DAD">
        <w:rPr>
          <w:rFonts w:ascii="Times New Roman" w:hAnsi="Times New Roman" w:cs="Times New Roman"/>
          <w:sz w:val="24"/>
          <w:szCs w:val="24"/>
        </w:rPr>
        <w:t xml:space="preserve"> kan </w:t>
      </w:r>
      <w:r w:rsidR="002D1493" w:rsidRPr="00E67DAD">
        <w:rPr>
          <w:rFonts w:ascii="Times New Roman" w:hAnsi="Times New Roman" w:cs="Times New Roman"/>
          <w:sz w:val="24"/>
          <w:szCs w:val="24"/>
        </w:rPr>
        <w:t xml:space="preserve">een glimp worden opgevangen van </w:t>
      </w:r>
      <w:r w:rsidRPr="00E67DAD">
        <w:rPr>
          <w:rFonts w:ascii="Times New Roman" w:hAnsi="Times New Roman" w:cs="Times New Roman"/>
          <w:sz w:val="24"/>
          <w:szCs w:val="24"/>
        </w:rPr>
        <w:t>de diepte van toewijding die zij voelden</w:t>
      </w:r>
      <w:r w:rsidR="002D1493" w:rsidRPr="00E67DAD">
        <w:rPr>
          <w:rFonts w:ascii="Times New Roman" w:hAnsi="Times New Roman" w:cs="Times New Roman"/>
          <w:sz w:val="24"/>
          <w:szCs w:val="24"/>
        </w:rPr>
        <w:t xml:space="preserve">. Sommigen hebben met grote opoffering gewerkt om vanuit geringe middelen de benodigde fondsen te verzamelen; in andere gevallen, door het nobele doel en de heilzame aard van deze gebeurtenis toe te lichten, </w:t>
      </w:r>
      <w:r w:rsidR="00013F9A" w:rsidRPr="00E67DAD">
        <w:rPr>
          <w:rFonts w:ascii="Times New Roman" w:hAnsi="Times New Roman" w:cs="Times New Roman"/>
          <w:sz w:val="24"/>
          <w:szCs w:val="24"/>
        </w:rPr>
        <w:t xml:space="preserve">verkregen de vrienden speciale toestemming van de autoriteiten voor het </w:t>
      </w:r>
      <w:r w:rsidR="00D72AFF" w:rsidRPr="00E67DAD">
        <w:rPr>
          <w:rFonts w:ascii="Times New Roman" w:hAnsi="Times New Roman" w:cs="Times New Roman"/>
          <w:sz w:val="24"/>
          <w:szCs w:val="24"/>
        </w:rPr>
        <w:t>arrangement</w:t>
      </w:r>
      <w:r w:rsidR="00013F9A" w:rsidRPr="00E67DAD">
        <w:rPr>
          <w:rFonts w:ascii="Times New Roman" w:hAnsi="Times New Roman" w:cs="Times New Roman"/>
          <w:sz w:val="24"/>
          <w:szCs w:val="24"/>
        </w:rPr>
        <w:t>. Scheepslijn</w:t>
      </w:r>
      <w:r w:rsidR="00D72AFF" w:rsidRPr="00E67DAD">
        <w:rPr>
          <w:rFonts w:ascii="Times New Roman" w:hAnsi="Times New Roman" w:cs="Times New Roman"/>
          <w:sz w:val="24"/>
          <w:szCs w:val="24"/>
        </w:rPr>
        <w:t>dienst</w:t>
      </w:r>
      <w:r w:rsidR="00013F9A" w:rsidRPr="00E67DAD">
        <w:rPr>
          <w:rFonts w:ascii="Times New Roman" w:hAnsi="Times New Roman" w:cs="Times New Roman"/>
          <w:sz w:val="24"/>
          <w:szCs w:val="24"/>
        </w:rPr>
        <w:t xml:space="preserve">en werden overgehaald om hun koers te wijzigen zodat deelnemers konden worden opgehaald, </w:t>
      </w:r>
      <w:r w:rsidR="00D72AFF" w:rsidRPr="00E67DAD">
        <w:rPr>
          <w:rFonts w:ascii="Times New Roman" w:hAnsi="Times New Roman" w:cs="Times New Roman"/>
          <w:sz w:val="24"/>
          <w:szCs w:val="24"/>
        </w:rPr>
        <w:t>en</w:t>
      </w:r>
      <w:r w:rsidR="00013F9A" w:rsidRPr="00E67DAD">
        <w:rPr>
          <w:rFonts w:ascii="Times New Roman" w:hAnsi="Times New Roman" w:cs="Times New Roman"/>
          <w:sz w:val="24"/>
          <w:szCs w:val="24"/>
        </w:rPr>
        <w:t xml:space="preserve"> enkele jongeren</w:t>
      </w:r>
      <w:r w:rsidR="00D72AFF" w:rsidRPr="00E67DAD">
        <w:rPr>
          <w:rFonts w:ascii="Times New Roman" w:hAnsi="Times New Roman" w:cs="Times New Roman"/>
          <w:sz w:val="24"/>
          <w:szCs w:val="24"/>
        </w:rPr>
        <w:t xml:space="preserve"> hebben</w:t>
      </w:r>
      <w:r w:rsidR="00013F9A" w:rsidRPr="00E67DAD">
        <w:rPr>
          <w:rFonts w:ascii="Times New Roman" w:hAnsi="Times New Roman" w:cs="Times New Roman"/>
          <w:sz w:val="24"/>
          <w:szCs w:val="24"/>
        </w:rPr>
        <w:t xml:space="preserve"> dagenlang gelopen om een locatie te bereiken. </w:t>
      </w:r>
      <w:r w:rsidR="000A62E3" w:rsidRPr="00E67DAD">
        <w:rPr>
          <w:rFonts w:ascii="Times New Roman" w:hAnsi="Times New Roman" w:cs="Times New Roman"/>
          <w:sz w:val="24"/>
          <w:szCs w:val="24"/>
        </w:rPr>
        <w:t>Verslagen van de inzichten die werden voortgebracht, de vrijgekomen creativiteit, de roerende getuigenissen die bij</w:t>
      </w:r>
      <w:r w:rsidR="00D72AFF" w:rsidRPr="00E67DAD">
        <w:rPr>
          <w:rFonts w:ascii="Times New Roman" w:hAnsi="Times New Roman" w:cs="Times New Roman"/>
          <w:sz w:val="24"/>
          <w:szCs w:val="24"/>
        </w:rPr>
        <w:t xml:space="preserve"> alle gelegenheden werden geuit</w:t>
      </w:r>
      <w:r w:rsidR="000A62E3" w:rsidRPr="00E67DAD">
        <w:rPr>
          <w:rFonts w:ascii="Times New Roman" w:hAnsi="Times New Roman" w:cs="Times New Roman"/>
          <w:sz w:val="24"/>
          <w:szCs w:val="24"/>
        </w:rPr>
        <w:t xml:space="preserve"> en, vooral, de stimulans gegeven aan daden van dienstbaarheid getuigen ervan dat de aanwezigen geraakt waren door geestelijke krachten</w:t>
      </w:r>
      <w:r w:rsidR="00BD7117" w:rsidRPr="00E67DAD">
        <w:rPr>
          <w:rFonts w:ascii="Times New Roman" w:hAnsi="Times New Roman" w:cs="Times New Roman"/>
          <w:sz w:val="24"/>
          <w:szCs w:val="24"/>
        </w:rPr>
        <w:t xml:space="preserve"> die</w:t>
      </w:r>
      <w:r w:rsidR="000A62E3" w:rsidRPr="00E67DAD">
        <w:rPr>
          <w:rFonts w:ascii="Times New Roman" w:hAnsi="Times New Roman" w:cs="Times New Roman"/>
          <w:sz w:val="24"/>
          <w:szCs w:val="24"/>
        </w:rPr>
        <w:t xml:space="preserve"> bestendiger</w:t>
      </w:r>
      <w:r w:rsidR="003E676A" w:rsidRPr="00E67DAD">
        <w:rPr>
          <w:rFonts w:ascii="Times New Roman" w:hAnsi="Times New Roman" w:cs="Times New Roman"/>
          <w:sz w:val="24"/>
          <w:szCs w:val="24"/>
        </w:rPr>
        <w:t xml:space="preserve"> en </w:t>
      </w:r>
      <w:r w:rsidR="00BD7117" w:rsidRPr="00E67DAD">
        <w:rPr>
          <w:rFonts w:ascii="Times New Roman" w:hAnsi="Times New Roman" w:cs="Times New Roman"/>
          <w:sz w:val="24"/>
          <w:szCs w:val="24"/>
        </w:rPr>
        <w:t xml:space="preserve">dieper geworteld zijn dan wat er ook zou </w:t>
      </w:r>
      <w:r w:rsidR="008D65DC" w:rsidRPr="00E67DAD">
        <w:rPr>
          <w:rFonts w:ascii="Times New Roman" w:hAnsi="Times New Roman" w:cs="Times New Roman"/>
          <w:sz w:val="24"/>
          <w:szCs w:val="24"/>
        </w:rPr>
        <w:t xml:space="preserve">opgeroepen </w:t>
      </w:r>
      <w:r w:rsidR="00BD7117" w:rsidRPr="00E67DAD">
        <w:rPr>
          <w:rFonts w:ascii="Times New Roman" w:hAnsi="Times New Roman" w:cs="Times New Roman"/>
          <w:sz w:val="24"/>
          <w:szCs w:val="24"/>
        </w:rPr>
        <w:t>kunnen worden door de sensatie van kameraadschap en grote aantallen alleen. Het is zeer bemoedigend dat tiendui</w:t>
      </w:r>
      <w:r w:rsidR="00F37A5B" w:rsidRPr="00E67DAD">
        <w:rPr>
          <w:rFonts w:ascii="Times New Roman" w:hAnsi="Times New Roman" w:cs="Times New Roman"/>
          <w:sz w:val="24"/>
          <w:szCs w:val="24"/>
        </w:rPr>
        <w:t>zenden jongeren</w:t>
      </w:r>
      <w:r w:rsidR="00DD6DA7" w:rsidRPr="00E67DAD">
        <w:rPr>
          <w:rFonts w:ascii="Times New Roman" w:hAnsi="Times New Roman" w:cs="Times New Roman"/>
          <w:sz w:val="24"/>
          <w:szCs w:val="24"/>
        </w:rPr>
        <w:t>,</w:t>
      </w:r>
      <w:r w:rsidR="00BD7117" w:rsidRPr="00E67DAD">
        <w:rPr>
          <w:rFonts w:ascii="Times New Roman" w:hAnsi="Times New Roman" w:cs="Times New Roman"/>
          <w:sz w:val="24"/>
          <w:szCs w:val="24"/>
        </w:rPr>
        <w:t xml:space="preserve"> die niet willen zwichten voor onbeduidendheid</w:t>
      </w:r>
      <w:r w:rsidR="00F37A5B" w:rsidRPr="00E67DAD">
        <w:rPr>
          <w:rFonts w:ascii="Times New Roman" w:hAnsi="Times New Roman" w:cs="Times New Roman"/>
          <w:sz w:val="24"/>
          <w:szCs w:val="24"/>
        </w:rPr>
        <w:t xml:space="preserve"> </w:t>
      </w:r>
      <w:r w:rsidR="00BD7117" w:rsidRPr="00E67DAD">
        <w:rPr>
          <w:rFonts w:ascii="Times New Roman" w:hAnsi="Times New Roman" w:cs="Times New Roman"/>
          <w:sz w:val="24"/>
          <w:szCs w:val="24"/>
        </w:rPr>
        <w:t xml:space="preserve">of genoegen nemen met </w:t>
      </w:r>
      <w:r w:rsidR="00F37A5B" w:rsidRPr="00E67DAD">
        <w:rPr>
          <w:rFonts w:ascii="Times New Roman" w:hAnsi="Times New Roman" w:cs="Times New Roman"/>
          <w:sz w:val="24"/>
          <w:szCs w:val="24"/>
        </w:rPr>
        <w:t>het ge</w:t>
      </w:r>
      <w:r w:rsidR="00BD7117" w:rsidRPr="00E67DAD">
        <w:rPr>
          <w:rFonts w:ascii="Times New Roman" w:hAnsi="Times New Roman" w:cs="Times New Roman"/>
          <w:sz w:val="24"/>
          <w:szCs w:val="24"/>
        </w:rPr>
        <w:t xml:space="preserve">makkelijke </w:t>
      </w:r>
      <w:r w:rsidR="00F37A5B" w:rsidRPr="00E67DAD">
        <w:rPr>
          <w:rFonts w:ascii="Times New Roman" w:hAnsi="Times New Roman" w:cs="Times New Roman"/>
          <w:sz w:val="24"/>
          <w:szCs w:val="24"/>
        </w:rPr>
        <w:t>navolgen, nu binnen de zich verbredende omarming zijn gebracht van een conversatie en een actiepatroon met verreikende uitwerking ten aanzien van hoe een coherent leven te leiden en een instrument te zijn voor geestelijke en maatschappelijke transformatie.</w:t>
      </w:r>
      <w:r w:rsidR="00DD6DA7" w:rsidRPr="00E67DAD">
        <w:rPr>
          <w:rFonts w:ascii="Times New Roman" w:hAnsi="Times New Roman" w:cs="Times New Roman"/>
          <w:sz w:val="24"/>
          <w:szCs w:val="24"/>
        </w:rPr>
        <w:t xml:space="preserve"> De nieuwe </w:t>
      </w:r>
      <w:r w:rsidR="00ED1CB1" w:rsidRPr="00E67DAD">
        <w:rPr>
          <w:rFonts w:ascii="Times New Roman" w:hAnsi="Times New Roman" w:cs="Times New Roman"/>
          <w:sz w:val="24"/>
          <w:szCs w:val="24"/>
        </w:rPr>
        <w:t>mate</w:t>
      </w:r>
      <w:r w:rsidR="00DD6DA7" w:rsidRPr="00E67DAD">
        <w:rPr>
          <w:rFonts w:ascii="Times New Roman" w:hAnsi="Times New Roman" w:cs="Times New Roman"/>
          <w:sz w:val="24"/>
          <w:szCs w:val="24"/>
        </w:rPr>
        <w:t xml:space="preserve"> van samenwerking die door deze conferenties van de instellingen vereist werd om zulke grote aantallen te mobiliseren en </w:t>
      </w:r>
      <w:r w:rsidR="00ED1CB1" w:rsidRPr="00E67DAD">
        <w:rPr>
          <w:rFonts w:ascii="Times New Roman" w:hAnsi="Times New Roman" w:cs="Times New Roman"/>
          <w:sz w:val="24"/>
          <w:szCs w:val="24"/>
        </w:rPr>
        <w:t xml:space="preserve">aan hen </w:t>
      </w:r>
      <w:r w:rsidR="00DD6DA7" w:rsidRPr="00E67DAD">
        <w:rPr>
          <w:rFonts w:ascii="Times New Roman" w:hAnsi="Times New Roman" w:cs="Times New Roman"/>
          <w:sz w:val="24"/>
          <w:szCs w:val="24"/>
        </w:rPr>
        <w:t>leid</w:t>
      </w:r>
      <w:r w:rsidR="00ED1CB1" w:rsidRPr="00E67DAD">
        <w:rPr>
          <w:rFonts w:ascii="Times New Roman" w:hAnsi="Times New Roman" w:cs="Times New Roman"/>
          <w:sz w:val="24"/>
          <w:szCs w:val="24"/>
        </w:rPr>
        <w:t>ing te geven</w:t>
      </w:r>
      <w:r w:rsidR="00DD6DA7" w:rsidRPr="00E67DAD">
        <w:rPr>
          <w:rFonts w:ascii="Times New Roman" w:hAnsi="Times New Roman" w:cs="Times New Roman"/>
          <w:sz w:val="24"/>
          <w:szCs w:val="24"/>
        </w:rPr>
        <w:t xml:space="preserve"> en </w:t>
      </w:r>
      <w:r w:rsidR="00ED1CB1" w:rsidRPr="00E67DAD">
        <w:rPr>
          <w:rFonts w:ascii="Times New Roman" w:hAnsi="Times New Roman" w:cs="Times New Roman"/>
          <w:sz w:val="24"/>
          <w:szCs w:val="24"/>
        </w:rPr>
        <w:t xml:space="preserve">de grote groep </w:t>
      </w:r>
      <w:r w:rsidR="00DD6DA7" w:rsidRPr="00E67DAD">
        <w:rPr>
          <w:rFonts w:ascii="Times New Roman" w:hAnsi="Times New Roman" w:cs="Times New Roman"/>
          <w:sz w:val="24"/>
          <w:szCs w:val="24"/>
        </w:rPr>
        <w:t>begeleiders</w:t>
      </w:r>
      <w:r w:rsidR="00ED1CB1" w:rsidRPr="00E67DAD">
        <w:rPr>
          <w:rStyle w:val="Voetnootmarkering"/>
          <w:rFonts w:ascii="Times New Roman" w:hAnsi="Times New Roman" w:cs="Times New Roman"/>
          <w:sz w:val="24"/>
          <w:szCs w:val="24"/>
        </w:rPr>
        <w:footnoteReference w:id="1"/>
      </w:r>
      <w:r w:rsidR="00DD6DA7" w:rsidRPr="00E67DAD">
        <w:rPr>
          <w:rFonts w:ascii="Times New Roman" w:hAnsi="Times New Roman" w:cs="Times New Roman"/>
          <w:sz w:val="24"/>
          <w:szCs w:val="24"/>
        </w:rPr>
        <w:t xml:space="preserve"> om hen te helpen te trainen; de </w:t>
      </w:r>
      <w:r w:rsidR="00DD6DA7" w:rsidRPr="00E67DAD">
        <w:rPr>
          <w:rFonts w:ascii="Times New Roman" w:hAnsi="Times New Roman" w:cs="Times New Roman"/>
          <w:sz w:val="24"/>
          <w:szCs w:val="24"/>
        </w:rPr>
        <w:lastRenderedPageBreak/>
        <w:t xml:space="preserve">oprechte collectieve inspanning die van de gemeenschap gevraagd werd toen die </w:t>
      </w:r>
      <w:r w:rsidR="00CF71DE" w:rsidRPr="00E67DAD">
        <w:rPr>
          <w:rFonts w:ascii="Times New Roman" w:hAnsi="Times New Roman" w:cs="Times New Roman"/>
          <w:sz w:val="24"/>
          <w:szCs w:val="24"/>
        </w:rPr>
        <w:t xml:space="preserve">de kring van deelnemers wijd openstelde en getuige was van het enorme effect hiervan; de serieuze betrokkenheid die aan de dag werd gelegd door het individu die, uitgaande van de concepten die in </w:t>
      </w:r>
      <w:r w:rsidR="006332AE" w:rsidRPr="00E67DAD">
        <w:rPr>
          <w:rFonts w:ascii="Times New Roman" w:hAnsi="Times New Roman" w:cs="Times New Roman"/>
          <w:sz w:val="24"/>
          <w:szCs w:val="24"/>
        </w:rPr>
        <w:t>het materiaal</w:t>
      </w:r>
      <w:r w:rsidR="008D65DC" w:rsidRPr="00E67DAD">
        <w:rPr>
          <w:rFonts w:ascii="Times New Roman" w:hAnsi="Times New Roman" w:cs="Times New Roman"/>
          <w:sz w:val="24"/>
          <w:szCs w:val="24"/>
        </w:rPr>
        <w:t xml:space="preserve"> </w:t>
      </w:r>
      <w:r w:rsidR="006332AE" w:rsidRPr="00E67DAD">
        <w:rPr>
          <w:rFonts w:ascii="Times New Roman" w:hAnsi="Times New Roman" w:cs="Times New Roman"/>
          <w:sz w:val="24"/>
          <w:szCs w:val="24"/>
        </w:rPr>
        <w:t>voor</w:t>
      </w:r>
      <w:r w:rsidR="00CF71DE" w:rsidRPr="00E67DAD">
        <w:rPr>
          <w:rFonts w:ascii="Times New Roman" w:hAnsi="Times New Roman" w:cs="Times New Roman"/>
          <w:sz w:val="24"/>
          <w:szCs w:val="24"/>
        </w:rPr>
        <w:t xml:space="preserve"> de conferenties bestudeerd waren, </w:t>
      </w:r>
      <w:r w:rsidR="006332AE" w:rsidRPr="00E67DAD">
        <w:rPr>
          <w:rFonts w:ascii="Times New Roman" w:hAnsi="Times New Roman" w:cs="Times New Roman"/>
          <w:sz w:val="24"/>
          <w:szCs w:val="24"/>
        </w:rPr>
        <w:t>zich voeg</w:t>
      </w:r>
      <w:r w:rsidR="00D72AFF" w:rsidRPr="00E67DAD">
        <w:rPr>
          <w:rFonts w:ascii="Times New Roman" w:hAnsi="Times New Roman" w:cs="Times New Roman"/>
          <w:sz w:val="24"/>
          <w:szCs w:val="24"/>
        </w:rPr>
        <w:t>t</w:t>
      </w:r>
      <w:r w:rsidR="006332AE" w:rsidRPr="00E67DAD">
        <w:rPr>
          <w:rFonts w:ascii="Times New Roman" w:hAnsi="Times New Roman" w:cs="Times New Roman"/>
          <w:sz w:val="24"/>
          <w:szCs w:val="24"/>
        </w:rPr>
        <w:t xml:space="preserve"> bij de tienduizenden die bezig zijn om in contact te komen met honderdduizenden anderen </w:t>
      </w:r>
      <w:r w:rsidR="00E430DB" w:rsidRPr="00E67DAD">
        <w:rPr>
          <w:rFonts w:ascii="Times New Roman" w:hAnsi="Times New Roman" w:cs="Times New Roman"/>
          <w:sz w:val="24"/>
          <w:szCs w:val="24"/>
        </w:rPr>
        <w:t>–</w:t>
      </w:r>
      <w:r w:rsidR="006332AE" w:rsidRPr="00E67DAD">
        <w:rPr>
          <w:rFonts w:ascii="Times New Roman" w:hAnsi="Times New Roman" w:cs="Times New Roman"/>
          <w:sz w:val="24"/>
          <w:szCs w:val="24"/>
        </w:rPr>
        <w:t xml:space="preserve"> </w:t>
      </w:r>
      <w:r w:rsidR="00E430DB" w:rsidRPr="00E67DAD">
        <w:rPr>
          <w:rFonts w:ascii="Times New Roman" w:hAnsi="Times New Roman" w:cs="Times New Roman"/>
          <w:sz w:val="24"/>
          <w:szCs w:val="24"/>
        </w:rPr>
        <w:t>zij hebben, tezamen, bijgedragen aan een duidelijke toename in de capaciteit van de drie voorvechters van wie het succes van het Vijfjarenplan afhangt. En terwijl wij erkennen dat de j</w:t>
      </w:r>
      <w:r w:rsidR="00ED1CB1" w:rsidRPr="00E67DAD">
        <w:rPr>
          <w:rFonts w:ascii="Times New Roman" w:hAnsi="Times New Roman" w:cs="Times New Roman"/>
          <w:sz w:val="24"/>
          <w:szCs w:val="24"/>
        </w:rPr>
        <w:t>ongeren</w:t>
      </w:r>
      <w:r w:rsidR="00E430DB" w:rsidRPr="00E67DAD">
        <w:rPr>
          <w:rFonts w:ascii="Times New Roman" w:hAnsi="Times New Roman" w:cs="Times New Roman"/>
          <w:sz w:val="24"/>
          <w:szCs w:val="24"/>
        </w:rPr>
        <w:t xml:space="preserve"> in de voorhoede staat van deze </w:t>
      </w:r>
      <w:r w:rsidR="006E1695" w:rsidRPr="00E67DAD">
        <w:rPr>
          <w:rFonts w:ascii="Times New Roman" w:hAnsi="Times New Roman" w:cs="Times New Roman"/>
          <w:sz w:val="24"/>
          <w:szCs w:val="24"/>
        </w:rPr>
        <w:t>vooruitgang</w:t>
      </w:r>
      <w:r w:rsidR="00E430DB" w:rsidRPr="00E67DAD">
        <w:rPr>
          <w:rFonts w:ascii="Times New Roman" w:hAnsi="Times New Roman" w:cs="Times New Roman"/>
          <w:sz w:val="24"/>
          <w:szCs w:val="24"/>
        </w:rPr>
        <w:t xml:space="preserve">, is zijn </w:t>
      </w:r>
      <w:r w:rsidR="006E1695" w:rsidRPr="00E67DAD">
        <w:rPr>
          <w:rFonts w:ascii="Times New Roman" w:hAnsi="Times New Roman" w:cs="Times New Roman"/>
          <w:sz w:val="24"/>
          <w:szCs w:val="24"/>
        </w:rPr>
        <w:t>onderscheidende</w:t>
      </w:r>
      <w:r w:rsidR="00E430DB" w:rsidRPr="00E67DAD">
        <w:rPr>
          <w:rFonts w:ascii="Times New Roman" w:hAnsi="Times New Roman" w:cs="Times New Roman"/>
          <w:sz w:val="24"/>
          <w:szCs w:val="24"/>
        </w:rPr>
        <w:t xml:space="preserve"> kenmerk dat de gemeenschap in eenheid is opgestaan om te steunen, bemoedigen en op te komen voor dit </w:t>
      </w:r>
      <w:r w:rsidR="006E1695" w:rsidRPr="00E67DAD">
        <w:rPr>
          <w:rFonts w:ascii="Times New Roman" w:hAnsi="Times New Roman" w:cs="Times New Roman"/>
          <w:sz w:val="24"/>
          <w:szCs w:val="24"/>
        </w:rPr>
        <w:t>fenomeen, en zich nu verheugt zichzelf voorwaarts te zien gaan als een onderling afhankelijk organisch geheel, beter voorbereid om aan de verplichtingen van deze dag te voldoen.</w:t>
      </w:r>
      <w:r w:rsidR="006E1695" w:rsidRPr="00E67DAD">
        <w:rPr>
          <w:rFonts w:ascii="Times New Roman" w:hAnsi="Times New Roman" w:cs="Times New Roman"/>
          <w:sz w:val="24"/>
          <w:szCs w:val="24"/>
        </w:rPr>
        <w:br/>
      </w:r>
    </w:p>
    <w:p w14:paraId="743303B0" w14:textId="6A7D8CE4" w:rsidR="006E1695" w:rsidRPr="00E67DAD" w:rsidRDefault="00EB2E80" w:rsidP="00301F19">
      <w:pPr>
        <w:pStyle w:val="Lijstalinea"/>
        <w:numPr>
          <w:ilvl w:val="0"/>
          <w:numId w:val="1"/>
        </w:numPr>
        <w:ind w:left="0" w:hanging="426"/>
        <w:rPr>
          <w:rFonts w:ascii="Times New Roman" w:hAnsi="Times New Roman" w:cs="Times New Roman"/>
          <w:sz w:val="24"/>
          <w:szCs w:val="24"/>
        </w:rPr>
      </w:pPr>
      <w:r w:rsidRPr="00E67DAD">
        <w:rPr>
          <w:rFonts w:ascii="Times New Roman" w:hAnsi="Times New Roman" w:cs="Times New Roman"/>
          <w:sz w:val="24"/>
          <w:szCs w:val="24"/>
        </w:rPr>
        <w:t xml:space="preserve">Dit alles in aanmerking nemende </w:t>
      </w:r>
      <w:r w:rsidR="00631668" w:rsidRPr="00E67DAD">
        <w:rPr>
          <w:rFonts w:ascii="Times New Roman" w:hAnsi="Times New Roman" w:cs="Times New Roman"/>
          <w:sz w:val="24"/>
          <w:szCs w:val="24"/>
        </w:rPr>
        <w:t xml:space="preserve">aarzelen </w:t>
      </w:r>
      <w:r w:rsidRPr="00E67DAD">
        <w:rPr>
          <w:rFonts w:ascii="Times New Roman" w:hAnsi="Times New Roman" w:cs="Times New Roman"/>
          <w:sz w:val="24"/>
          <w:szCs w:val="24"/>
        </w:rPr>
        <w:t xml:space="preserve">wij </w:t>
      </w:r>
      <w:r w:rsidR="00631668" w:rsidRPr="00E67DAD">
        <w:rPr>
          <w:rFonts w:ascii="Times New Roman" w:hAnsi="Times New Roman" w:cs="Times New Roman"/>
          <w:sz w:val="24"/>
          <w:szCs w:val="24"/>
        </w:rPr>
        <w:t>niet om</w:t>
      </w:r>
      <w:r w:rsidRPr="00E67DAD">
        <w:rPr>
          <w:rFonts w:ascii="Times New Roman" w:hAnsi="Times New Roman" w:cs="Times New Roman"/>
          <w:sz w:val="24"/>
          <w:szCs w:val="24"/>
        </w:rPr>
        <w:t xml:space="preserve"> </w:t>
      </w:r>
      <w:r w:rsidR="00631668" w:rsidRPr="00E67DAD">
        <w:rPr>
          <w:rFonts w:ascii="Times New Roman" w:hAnsi="Times New Roman" w:cs="Times New Roman"/>
          <w:sz w:val="24"/>
          <w:szCs w:val="24"/>
        </w:rPr>
        <w:t>te erkennen dat wat deze ontwik</w:t>
      </w:r>
      <w:r w:rsidRPr="00E67DAD">
        <w:rPr>
          <w:rFonts w:ascii="Times New Roman" w:hAnsi="Times New Roman" w:cs="Times New Roman"/>
          <w:sz w:val="24"/>
          <w:szCs w:val="24"/>
        </w:rPr>
        <w:t>kelingen lat</w:t>
      </w:r>
      <w:r w:rsidR="00631668" w:rsidRPr="00E67DAD">
        <w:rPr>
          <w:rFonts w:ascii="Times New Roman" w:hAnsi="Times New Roman" w:cs="Times New Roman"/>
          <w:sz w:val="24"/>
          <w:szCs w:val="24"/>
        </w:rPr>
        <w:t xml:space="preserve">en zien een vooruitgang is in het </w:t>
      </w:r>
      <w:r w:rsidRPr="00E67DAD">
        <w:rPr>
          <w:rFonts w:ascii="Times New Roman" w:hAnsi="Times New Roman" w:cs="Times New Roman"/>
          <w:sz w:val="24"/>
          <w:szCs w:val="24"/>
        </w:rPr>
        <w:t>proces van toetreding in troepen</w:t>
      </w:r>
      <w:r w:rsidR="00631668" w:rsidRPr="00E67DAD">
        <w:rPr>
          <w:rFonts w:ascii="Times New Roman" w:hAnsi="Times New Roman" w:cs="Times New Roman"/>
          <w:sz w:val="24"/>
          <w:szCs w:val="24"/>
        </w:rPr>
        <w:t xml:space="preserve"> </w:t>
      </w:r>
      <w:r w:rsidR="00834D6E" w:rsidRPr="00E67DAD">
        <w:rPr>
          <w:rFonts w:ascii="Times New Roman" w:hAnsi="Times New Roman" w:cs="Times New Roman"/>
          <w:sz w:val="24"/>
          <w:szCs w:val="24"/>
        </w:rPr>
        <w:t>op</w:t>
      </w:r>
      <w:r w:rsidRPr="00E67DAD">
        <w:rPr>
          <w:rFonts w:ascii="Times New Roman" w:hAnsi="Times New Roman" w:cs="Times New Roman"/>
          <w:sz w:val="24"/>
          <w:szCs w:val="24"/>
        </w:rPr>
        <w:t xml:space="preserve"> ee</w:t>
      </w:r>
      <w:r w:rsidR="00631668" w:rsidRPr="00E67DAD">
        <w:rPr>
          <w:rFonts w:ascii="Times New Roman" w:hAnsi="Times New Roman" w:cs="Times New Roman"/>
          <w:sz w:val="24"/>
          <w:szCs w:val="24"/>
        </w:rPr>
        <w:t xml:space="preserve">n </w:t>
      </w:r>
      <w:r w:rsidR="00834D6E" w:rsidRPr="00E67DAD">
        <w:rPr>
          <w:rFonts w:ascii="Times New Roman" w:hAnsi="Times New Roman" w:cs="Times New Roman"/>
          <w:sz w:val="24"/>
          <w:szCs w:val="24"/>
        </w:rPr>
        <w:t>wijze</w:t>
      </w:r>
      <w:r w:rsidR="00631668" w:rsidRPr="00E67DAD">
        <w:rPr>
          <w:rFonts w:ascii="Times New Roman" w:hAnsi="Times New Roman" w:cs="Times New Roman"/>
          <w:sz w:val="24"/>
          <w:szCs w:val="24"/>
        </w:rPr>
        <w:t xml:space="preserve"> die nooit eerder werd er</w:t>
      </w:r>
      <w:r w:rsidRPr="00E67DAD">
        <w:rPr>
          <w:rFonts w:ascii="Times New Roman" w:hAnsi="Times New Roman" w:cs="Times New Roman"/>
          <w:sz w:val="24"/>
          <w:szCs w:val="24"/>
        </w:rPr>
        <w:t>varen.</w:t>
      </w:r>
      <w:r w:rsidR="00631668" w:rsidRPr="00E67DAD">
        <w:rPr>
          <w:rFonts w:ascii="Times New Roman" w:hAnsi="Times New Roman" w:cs="Times New Roman"/>
          <w:sz w:val="24"/>
          <w:szCs w:val="24"/>
        </w:rPr>
        <w:br/>
      </w:r>
    </w:p>
    <w:p w14:paraId="642173CE" w14:textId="04FA2D34" w:rsidR="00ED5274" w:rsidRPr="00E67DAD" w:rsidRDefault="007B14B6" w:rsidP="00ED5274">
      <w:pPr>
        <w:pStyle w:val="Lijstalinea"/>
        <w:numPr>
          <w:ilvl w:val="0"/>
          <w:numId w:val="1"/>
        </w:numPr>
        <w:ind w:left="0" w:hanging="426"/>
        <w:rPr>
          <w:rFonts w:ascii="Times New Roman" w:hAnsi="Times New Roman" w:cs="Times New Roman"/>
          <w:sz w:val="24"/>
          <w:szCs w:val="24"/>
        </w:rPr>
      </w:pPr>
      <w:r w:rsidRPr="00E67DAD">
        <w:rPr>
          <w:rFonts w:ascii="Times New Roman" w:hAnsi="Times New Roman" w:cs="Times New Roman"/>
          <w:sz w:val="24"/>
          <w:szCs w:val="24"/>
        </w:rPr>
        <w:t xml:space="preserve">Wij roepen </w:t>
      </w:r>
      <w:r w:rsidR="00395449" w:rsidRPr="00E67DAD">
        <w:rPr>
          <w:rFonts w:ascii="Times New Roman" w:hAnsi="Times New Roman" w:cs="Times New Roman"/>
          <w:sz w:val="24"/>
          <w:szCs w:val="24"/>
        </w:rPr>
        <w:t>allen op</w:t>
      </w:r>
      <w:r w:rsidRPr="00E67DAD">
        <w:rPr>
          <w:rFonts w:ascii="Times New Roman" w:hAnsi="Times New Roman" w:cs="Times New Roman"/>
          <w:sz w:val="24"/>
          <w:szCs w:val="24"/>
        </w:rPr>
        <w:t xml:space="preserve"> om na te denken over het belang van de onderneming waar de gemeenschap van de Grootste Naam mee bezig</w:t>
      </w:r>
      <w:r w:rsidR="008D65DC" w:rsidRPr="00E67DAD">
        <w:rPr>
          <w:rFonts w:ascii="Times New Roman" w:hAnsi="Times New Roman" w:cs="Times New Roman"/>
          <w:sz w:val="24"/>
          <w:szCs w:val="24"/>
        </w:rPr>
        <w:t xml:space="preserve"> is</w:t>
      </w:r>
      <w:r w:rsidRPr="00E67DAD">
        <w:rPr>
          <w:rFonts w:ascii="Times New Roman" w:hAnsi="Times New Roman" w:cs="Times New Roman"/>
          <w:sz w:val="24"/>
          <w:szCs w:val="24"/>
        </w:rPr>
        <w:t xml:space="preserve"> - welks doel de Meester gedurende </w:t>
      </w:r>
      <w:r w:rsidR="00E67DAD">
        <w:rPr>
          <w:rFonts w:ascii="Times New Roman" w:hAnsi="Times New Roman" w:cs="Times New Roman"/>
          <w:sz w:val="24"/>
          <w:szCs w:val="24"/>
        </w:rPr>
        <w:t>Zijn</w:t>
      </w:r>
      <w:r w:rsidRPr="00E67DAD">
        <w:rPr>
          <w:rFonts w:ascii="Times New Roman" w:hAnsi="Times New Roman" w:cs="Times New Roman"/>
          <w:sz w:val="24"/>
          <w:szCs w:val="24"/>
        </w:rPr>
        <w:t xml:space="preserve"> reizen zo vaak trachtte te onderstrepen - en zich opnieuw te wijden aan het bijdragen van hun deel aan de uitkomst ervan. </w:t>
      </w:r>
      <w:r w:rsidR="00301F19" w:rsidRPr="00E67DAD">
        <w:rPr>
          <w:rFonts w:ascii="Times New Roman" w:hAnsi="Times New Roman" w:cs="Times New Roman"/>
          <w:sz w:val="24"/>
          <w:szCs w:val="24"/>
        </w:rPr>
        <w:t>“</w:t>
      </w:r>
      <w:r w:rsidRPr="00E67DAD">
        <w:rPr>
          <w:rFonts w:ascii="Times New Roman" w:hAnsi="Times New Roman" w:cs="Times New Roman"/>
          <w:sz w:val="24"/>
          <w:szCs w:val="24"/>
        </w:rPr>
        <w:t>Tracht met geheel uw hart</w:t>
      </w:r>
      <w:r w:rsidR="00301F19" w:rsidRPr="00E67DAD">
        <w:rPr>
          <w:rFonts w:ascii="Times New Roman" w:hAnsi="Times New Roman" w:cs="Times New Roman"/>
          <w:sz w:val="24"/>
          <w:szCs w:val="24"/>
        </w:rPr>
        <w:t xml:space="preserve">, zo sprak </w:t>
      </w:r>
      <w:r w:rsidR="00E67DAD">
        <w:rPr>
          <w:rFonts w:ascii="Times New Roman" w:hAnsi="Times New Roman" w:cs="Times New Roman"/>
          <w:sz w:val="24"/>
          <w:szCs w:val="24"/>
        </w:rPr>
        <w:t>Hij</w:t>
      </w:r>
      <w:r w:rsidR="00301F19" w:rsidRPr="00E67DAD">
        <w:rPr>
          <w:rFonts w:ascii="Times New Roman" w:hAnsi="Times New Roman" w:cs="Times New Roman"/>
          <w:sz w:val="24"/>
          <w:szCs w:val="24"/>
        </w:rPr>
        <w:t xml:space="preserve"> een gehoor toe, “</w:t>
      </w:r>
      <w:r w:rsidRPr="00E67DAD">
        <w:rPr>
          <w:rFonts w:ascii="Times New Roman" w:hAnsi="Times New Roman" w:cs="Times New Roman"/>
          <w:sz w:val="24"/>
          <w:szCs w:val="24"/>
        </w:rPr>
        <w:t>gewillige kanalen te worden voor Gods milddadigheid</w:t>
      </w:r>
      <w:r w:rsidR="00301F19" w:rsidRPr="00E67DAD">
        <w:rPr>
          <w:rFonts w:ascii="Times New Roman" w:hAnsi="Times New Roman" w:cs="Times New Roman"/>
          <w:sz w:val="24"/>
          <w:szCs w:val="24"/>
        </w:rPr>
        <w:t>.</w:t>
      </w:r>
      <w:r w:rsidR="00301F19" w:rsidRPr="00E67DAD">
        <w:rPr>
          <w:rFonts w:ascii="Times New Roman" w:hAnsi="Times New Roman" w:cs="Times New Roman"/>
        </w:rPr>
        <w:t xml:space="preserve"> </w:t>
      </w:r>
      <w:r w:rsidR="00395449" w:rsidRPr="00E67DAD">
        <w:rPr>
          <w:rFonts w:ascii="Times New Roman" w:hAnsi="Times New Roman" w:cs="Times New Roman"/>
          <w:sz w:val="24"/>
          <w:szCs w:val="24"/>
        </w:rPr>
        <w:t>Want ik zeg u</w:t>
      </w:r>
      <w:r w:rsidR="00301F19" w:rsidRPr="00E67DAD">
        <w:rPr>
          <w:rFonts w:ascii="Times New Roman" w:hAnsi="Times New Roman" w:cs="Times New Roman"/>
          <w:sz w:val="24"/>
          <w:szCs w:val="24"/>
        </w:rPr>
        <w:t xml:space="preserve"> dat Hij u heeft uitgekozen om de boodschappers van Zijn l</w:t>
      </w:r>
      <w:r w:rsidR="00637049" w:rsidRPr="00E67DAD">
        <w:rPr>
          <w:rFonts w:ascii="Times New Roman" w:hAnsi="Times New Roman" w:cs="Times New Roman"/>
          <w:sz w:val="24"/>
          <w:szCs w:val="24"/>
        </w:rPr>
        <w:t>iefde voor de gehele wereld, om</w:t>
      </w:r>
      <w:r w:rsidR="00395449" w:rsidRPr="00E67DAD">
        <w:rPr>
          <w:rFonts w:ascii="Times New Roman" w:hAnsi="Times New Roman" w:cs="Times New Roman"/>
          <w:sz w:val="24"/>
          <w:szCs w:val="24"/>
        </w:rPr>
        <w:t xml:space="preserve"> </w:t>
      </w:r>
      <w:r w:rsidR="00301F19" w:rsidRPr="00E67DAD">
        <w:rPr>
          <w:rFonts w:ascii="Times New Roman" w:hAnsi="Times New Roman" w:cs="Times New Roman"/>
          <w:sz w:val="24"/>
          <w:szCs w:val="24"/>
        </w:rPr>
        <w:t>de dragers van Zijn geestelijke gaven aan de mensen en het middel voor het verspreiden van eenheid en harmonie op aarde te zijn.</w:t>
      </w:r>
      <w:r w:rsidR="00B353E5" w:rsidRPr="00E67DAD">
        <w:rPr>
          <w:rFonts w:ascii="Times New Roman" w:hAnsi="Times New Roman" w:cs="Times New Roman"/>
          <w:sz w:val="24"/>
          <w:szCs w:val="24"/>
        </w:rPr>
        <w:t>”</w:t>
      </w:r>
      <w:r w:rsidR="0089231A" w:rsidRPr="00E67DAD">
        <w:rPr>
          <w:rFonts w:ascii="Times New Roman" w:hAnsi="Times New Roman" w:cs="Times New Roman"/>
          <w:sz w:val="24"/>
          <w:szCs w:val="24"/>
        </w:rPr>
        <w:t xml:space="preserve"> “</w:t>
      </w:r>
      <w:r w:rsidR="00395449" w:rsidRPr="00E67DAD">
        <w:rPr>
          <w:rFonts w:ascii="Times New Roman" w:hAnsi="Times New Roman" w:cs="Times New Roman"/>
          <w:sz w:val="24"/>
          <w:szCs w:val="24"/>
        </w:rPr>
        <w:t>Wellicht,”</w:t>
      </w:r>
      <w:r w:rsidR="004D1C4A" w:rsidRPr="00E67DAD">
        <w:rPr>
          <w:rFonts w:ascii="Times New Roman" w:hAnsi="Times New Roman" w:cs="Times New Roman"/>
          <w:sz w:val="24"/>
          <w:szCs w:val="24"/>
        </w:rPr>
        <w:t xml:space="preserve"> </w:t>
      </w:r>
      <w:r w:rsidR="00395449" w:rsidRPr="00E67DAD">
        <w:rPr>
          <w:rFonts w:ascii="Times New Roman" w:hAnsi="Times New Roman" w:cs="Times New Roman"/>
          <w:sz w:val="24"/>
          <w:szCs w:val="24"/>
        </w:rPr>
        <w:t>zo</w:t>
      </w:r>
      <w:r w:rsidR="004D1C4A" w:rsidRPr="00E67DAD">
        <w:rPr>
          <w:rFonts w:ascii="Times New Roman" w:hAnsi="Times New Roman" w:cs="Times New Roman"/>
          <w:sz w:val="24"/>
          <w:szCs w:val="24"/>
        </w:rPr>
        <w:t xml:space="preserve"> </w:t>
      </w:r>
      <w:r w:rsidR="00395449" w:rsidRPr="00E67DAD">
        <w:rPr>
          <w:rFonts w:ascii="Times New Roman" w:hAnsi="Times New Roman" w:cs="Times New Roman"/>
          <w:sz w:val="24"/>
          <w:szCs w:val="24"/>
        </w:rPr>
        <w:t xml:space="preserve">merkte </w:t>
      </w:r>
      <w:r w:rsidR="00E67DAD">
        <w:rPr>
          <w:rFonts w:ascii="Times New Roman" w:hAnsi="Times New Roman" w:cs="Times New Roman"/>
          <w:sz w:val="24"/>
          <w:szCs w:val="24"/>
        </w:rPr>
        <w:t>Hij</w:t>
      </w:r>
      <w:r w:rsidR="00395449" w:rsidRPr="00E67DAD">
        <w:rPr>
          <w:rFonts w:ascii="Times New Roman" w:hAnsi="Times New Roman" w:cs="Times New Roman"/>
          <w:sz w:val="24"/>
          <w:szCs w:val="24"/>
        </w:rPr>
        <w:t xml:space="preserve"> bij een andere gelegenheid op</w:t>
      </w:r>
      <w:r w:rsidR="004D1C4A" w:rsidRPr="00E67DAD">
        <w:rPr>
          <w:rFonts w:ascii="Times New Roman" w:hAnsi="Times New Roman" w:cs="Times New Roman"/>
          <w:sz w:val="24"/>
          <w:szCs w:val="24"/>
        </w:rPr>
        <w:t>, “zal als God het wil deze aardse wereld gelijk een hemelse spiegel worden waarin wij de</w:t>
      </w:r>
      <w:r w:rsidR="003432B9" w:rsidRPr="00E67DAD">
        <w:rPr>
          <w:rFonts w:ascii="Times New Roman" w:hAnsi="Times New Roman" w:cs="Times New Roman"/>
          <w:sz w:val="24"/>
          <w:szCs w:val="24"/>
        </w:rPr>
        <w:t xml:space="preserve"> afdruk</w:t>
      </w:r>
      <w:r w:rsidR="004D1C4A" w:rsidRPr="00E67DAD">
        <w:rPr>
          <w:rFonts w:ascii="Times New Roman" w:hAnsi="Times New Roman" w:cs="Times New Roman"/>
          <w:sz w:val="24"/>
          <w:szCs w:val="24"/>
        </w:rPr>
        <w:t xml:space="preserve"> van de sporen van goddelijkheid mogen waarnemen, en de fundamentele eigenschappen van een nieuwe schepping weerspiegeld mogen worden van</w:t>
      </w:r>
      <w:r w:rsidR="00D72AFF" w:rsidRPr="00E67DAD">
        <w:rPr>
          <w:rFonts w:ascii="Times New Roman" w:hAnsi="Times New Roman" w:cs="Times New Roman"/>
          <w:sz w:val="24"/>
          <w:szCs w:val="24"/>
        </w:rPr>
        <w:t>uit</w:t>
      </w:r>
      <w:r w:rsidR="004D1C4A" w:rsidRPr="00E67DAD">
        <w:rPr>
          <w:rFonts w:ascii="Times New Roman" w:hAnsi="Times New Roman" w:cs="Times New Roman"/>
          <w:sz w:val="24"/>
          <w:szCs w:val="24"/>
        </w:rPr>
        <w:t xml:space="preserve"> de werkelijkheid van liefde die in het mensenhart schijnt</w:t>
      </w:r>
      <w:r w:rsidR="00CE256D" w:rsidRPr="00E67DAD">
        <w:rPr>
          <w:rFonts w:ascii="Times New Roman" w:hAnsi="Times New Roman" w:cs="Times New Roman"/>
          <w:sz w:val="24"/>
          <w:szCs w:val="24"/>
        </w:rPr>
        <w:t>.</w:t>
      </w:r>
      <w:r w:rsidR="0089231A" w:rsidRPr="00E67DAD">
        <w:rPr>
          <w:rFonts w:ascii="Times New Roman" w:hAnsi="Times New Roman" w:cs="Times New Roman"/>
          <w:sz w:val="24"/>
          <w:szCs w:val="24"/>
        </w:rPr>
        <w:t>” Naar dit doel richten zich al uw inspanningen. Tijdens de tweede helft van het Vijfjarenplan moet de maatschappij-opbouwende kracht van het Geloof worden vrijgemaakt in duizenden clusters waar groeiprogramma</w:t>
      </w:r>
      <w:r w:rsidR="009C5474" w:rsidRPr="00E67DAD">
        <w:rPr>
          <w:rFonts w:ascii="Times New Roman" w:hAnsi="Times New Roman" w:cs="Times New Roman"/>
          <w:sz w:val="24"/>
          <w:szCs w:val="24"/>
        </w:rPr>
        <w:t>’</w:t>
      </w:r>
      <w:r w:rsidR="0089231A" w:rsidRPr="00E67DAD">
        <w:rPr>
          <w:rFonts w:ascii="Times New Roman" w:hAnsi="Times New Roman" w:cs="Times New Roman"/>
          <w:sz w:val="24"/>
          <w:szCs w:val="24"/>
        </w:rPr>
        <w:t>s moeten worden gelanceerd, versterkt of uitgebreid. De uit</w:t>
      </w:r>
      <w:r w:rsidR="00ED1CB1" w:rsidRPr="00E67DAD">
        <w:rPr>
          <w:rFonts w:ascii="Times New Roman" w:hAnsi="Times New Roman" w:cs="Times New Roman"/>
          <w:sz w:val="24"/>
          <w:szCs w:val="24"/>
        </w:rPr>
        <w:t>daging voor bahá</w:t>
      </w:r>
      <w:r w:rsidR="009C5474" w:rsidRPr="00E67DAD">
        <w:rPr>
          <w:rFonts w:ascii="Times New Roman" w:hAnsi="Times New Roman" w:cs="Times New Roman"/>
          <w:sz w:val="24"/>
          <w:szCs w:val="24"/>
        </w:rPr>
        <w:t>’</w:t>
      </w:r>
      <w:r w:rsidR="00ED1CB1" w:rsidRPr="00E67DAD">
        <w:rPr>
          <w:rFonts w:ascii="Times New Roman" w:hAnsi="Times New Roman" w:cs="Times New Roman"/>
          <w:sz w:val="24"/>
          <w:szCs w:val="24"/>
        </w:rPr>
        <w:t xml:space="preserve">í-instellingen </w:t>
      </w:r>
      <w:r w:rsidR="0089231A" w:rsidRPr="00E67DAD">
        <w:rPr>
          <w:rFonts w:ascii="Times New Roman" w:hAnsi="Times New Roman" w:cs="Times New Roman"/>
          <w:sz w:val="24"/>
          <w:szCs w:val="24"/>
        </w:rPr>
        <w:t xml:space="preserve">en hun </w:t>
      </w:r>
      <w:r w:rsidR="00ED1CB1" w:rsidRPr="00E67DAD">
        <w:rPr>
          <w:rFonts w:ascii="Times New Roman" w:hAnsi="Times New Roman" w:cs="Times New Roman"/>
          <w:sz w:val="24"/>
          <w:szCs w:val="24"/>
        </w:rPr>
        <w:t>instanties</w:t>
      </w:r>
      <w:r w:rsidR="0089231A" w:rsidRPr="00E67DAD">
        <w:rPr>
          <w:rFonts w:ascii="Times New Roman" w:hAnsi="Times New Roman" w:cs="Times New Roman"/>
          <w:sz w:val="24"/>
          <w:szCs w:val="24"/>
        </w:rPr>
        <w:t xml:space="preserve"> zal zijn om te voorzien in de middelen om al diegenen die een zuiver en oprecht verlangen koesteren naar een betere wereld te vergezellen</w:t>
      </w:r>
      <w:r w:rsidR="00F27AB8" w:rsidRPr="00E67DAD">
        <w:rPr>
          <w:rFonts w:ascii="Times New Roman" w:hAnsi="Times New Roman" w:cs="Times New Roman"/>
          <w:sz w:val="24"/>
          <w:szCs w:val="24"/>
        </w:rPr>
        <w:t xml:space="preserve">, wat ook hun mate van betrokkenheid bij het proces van geestelijke opvoeding tot dan toe is, en hen te helpen dat verlangen om te zetten in de praktische stappen die dag aan dag en week aan week toenemen voor het bouwen van levendige, bloeiende gemeenschappen. Hoe passend is het dat </w:t>
      </w:r>
      <w:r w:rsidR="003432B9" w:rsidRPr="00E67DAD">
        <w:rPr>
          <w:rFonts w:ascii="Times New Roman" w:hAnsi="Times New Roman" w:cs="Times New Roman"/>
          <w:sz w:val="24"/>
          <w:szCs w:val="24"/>
        </w:rPr>
        <w:t xml:space="preserve">juist </w:t>
      </w:r>
      <w:r w:rsidR="00D72AFF" w:rsidRPr="00E67DAD">
        <w:rPr>
          <w:rFonts w:ascii="Times New Roman" w:hAnsi="Times New Roman" w:cs="Times New Roman"/>
          <w:sz w:val="24"/>
          <w:szCs w:val="24"/>
        </w:rPr>
        <w:t>nu</w:t>
      </w:r>
      <w:r w:rsidR="00F27AB8" w:rsidRPr="00E67DAD">
        <w:rPr>
          <w:rFonts w:ascii="Times New Roman" w:hAnsi="Times New Roman" w:cs="Times New Roman"/>
          <w:sz w:val="24"/>
          <w:szCs w:val="24"/>
        </w:rPr>
        <w:t xml:space="preserve"> een generatie jongeren </w:t>
      </w:r>
      <w:r w:rsidR="0062765F" w:rsidRPr="00E67DAD">
        <w:rPr>
          <w:rFonts w:ascii="Times New Roman" w:hAnsi="Times New Roman" w:cs="Times New Roman"/>
          <w:sz w:val="24"/>
          <w:szCs w:val="24"/>
        </w:rPr>
        <w:t>tot zijn recht komt</w:t>
      </w:r>
      <w:r w:rsidR="00CF1D72" w:rsidRPr="00E67DAD">
        <w:rPr>
          <w:rFonts w:ascii="Times New Roman" w:hAnsi="Times New Roman" w:cs="Times New Roman"/>
          <w:sz w:val="24"/>
          <w:szCs w:val="24"/>
        </w:rPr>
        <w:t>,</w:t>
      </w:r>
      <w:r w:rsidR="00F27AB8" w:rsidRPr="00E67DAD">
        <w:rPr>
          <w:rFonts w:ascii="Times New Roman" w:hAnsi="Times New Roman" w:cs="Times New Roman"/>
          <w:sz w:val="24"/>
          <w:szCs w:val="24"/>
        </w:rPr>
        <w:t xml:space="preserve"> klaar </w:t>
      </w:r>
      <w:r w:rsidR="00B03B0A" w:rsidRPr="00E67DAD">
        <w:rPr>
          <w:rFonts w:ascii="Times New Roman" w:hAnsi="Times New Roman" w:cs="Times New Roman"/>
          <w:sz w:val="24"/>
          <w:szCs w:val="24"/>
        </w:rPr>
        <w:t xml:space="preserve">om toenemende verantwoordelijkheid op zich te nemen, daar </w:t>
      </w:r>
      <w:r w:rsidR="003432B9" w:rsidRPr="00E67DAD">
        <w:rPr>
          <w:rFonts w:ascii="Times New Roman" w:hAnsi="Times New Roman" w:cs="Times New Roman"/>
          <w:sz w:val="24"/>
          <w:szCs w:val="24"/>
        </w:rPr>
        <w:t xml:space="preserve">haar </w:t>
      </w:r>
      <w:r w:rsidR="00B03B0A" w:rsidRPr="00E67DAD">
        <w:rPr>
          <w:rFonts w:ascii="Times New Roman" w:hAnsi="Times New Roman" w:cs="Times New Roman"/>
          <w:sz w:val="24"/>
          <w:szCs w:val="24"/>
        </w:rPr>
        <w:t>bijdrage aan het op handen zijnde werk bepalend zal blijken in de maanden en jaren die voor ons liggen.</w:t>
      </w:r>
      <w:r w:rsidR="00F27AB8" w:rsidRPr="00E67DAD">
        <w:rPr>
          <w:rFonts w:ascii="Times New Roman" w:hAnsi="Times New Roman" w:cs="Times New Roman"/>
          <w:sz w:val="24"/>
          <w:szCs w:val="24"/>
        </w:rPr>
        <w:t xml:space="preserve"> </w:t>
      </w:r>
      <w:r w:rsidR="00B03B0A" w:rsidRPr="00E67DAD">
        <w:rPr>
          <w:rFonts w:ascii="Times New Roman" w:hAnsi="Times New Roman" w:cs="Times New Roman"/>
          <w:sz w:val="24"/>
          <w:szCs w:val="24"/>
        </w:rPr>
        <w:t>In onze gebeden aan de Heilige Drempel zullen wij de Almachtige smeken om allen te steunen die deel zouden hebben aan deze immense onderneming, die de voorkeur geven aan de werkelijke voorspoed van anderen boven hun eigen gemak en vrije tijd, en wier ogen gericht</w:t>
      </w:r>
      <w:r w:rsidR="00637049" w:rsidRPr="00E67DAD">
        <w:rPr>
          <w:rFonts w:ascii="Times New Roman" w:hAnsi="Times New Roman" w:cs="Times New Roman"/>
          <w:sz w:val="24"/>
          <w:szCs w:val="24"/>
        </w:rPr>
        <w:t xml:space="preserve"> zijn op </w:t>
      </w:r>
      <w:r w:rsidR="009C5474" w:rsidRPr="00E67DAD">
        <w:rPr>
          <w:rFonts w:ascii="Times New Roman" w:hAnsi="Times New Roman" w:cs="Times New Roman"/>
          <w:sz w:val="24"/>
          <w:szCs w:val="24"/>
        </w:rPr>
        <w:t>‘</w:t>
      </w:r>
      <w:r w:rsidR="00637049" w:rsidRPr="00E67DAD">
        <w:rPr>
          <w:rFonts w:ascii="Times New Roman" w:hAnsi="Times New Roman" w:cs="Times New Roman"/>
          <w:sz w:val="24"/>
          <w:szCs w:val="24"/>
        </w:rPr>
        <w:t>Abdu</w:t>
      </w:r>
      <w:r w:rsidR="009C5474" w:rsidRPr="00E67DAD">
        <w:rPr>
          <w:rFonts w:ascii="Times New Roman" w:hAnsi="Times New Roman" w:cs="Times New Roman"/>
          <w:sz w:val="24"/>
          <w:szCs w:val="24"/>
        </w:rPr>
        <w:t>’</w:t>
      </w:r>
      <w:r w:rsidR="00637049" w:rsidRPr="00E67DAD">
        <w:rPr>
          <w:rFonts w:ascii="Times New Roman" w:hAnsi="Times New Roman" w:cs="Times New Roman"/>
          <w:sz w:val="24"/>
          <w:szCs w:val="24"/>
        </w:rPr>
        <w:t xml:space="preserve">l-Bahá voor een </w:t>
      </w:r>
      <w:r w:rsidR="00B03B0A" w:rsidRPr="00E67DAD">
        <w:rPr>
          <w:rFonts w:ascii="Times New Roman" w:hAnsi="Times New Roman" w:cs="Times New Roman"/>
          <w:sz w:val="24"/>
          <w:szCs w:val="24"/>
        </w:rPr>
        <w:t>onberispelijk toonbeeld van hoe te zijn; dit al</w:t>
      </w:r>
      <w:r w:rsidR="00CF1D72" w:rsidRPr="00E67DAD">
        <w:rPr>
          <w:rFonts w:ascii="Times New Roman" w:hAnsi="Times New Roman" w:cs="Times New Roman"/>
          <w:sz w:val="24"/>
          <w:szCs w:val="24"/>
        </w:rPr>
        <w:t>les</w:t>
      </w:r>
      <w:r w:rsidR="00B03B0A" w:rsidRPr="00E67DAD">
        <w:rPr>
          <w:rFonts w:ascii="Times New Roman" w:hAnsi="Times New Roman" w:cs="Times New Roman"/>
          <w:sz w:val="24"/>
          <w:szCs w:val="24"/>
        </w:rPr>
        <w:t xml:space="preserve"> opdat “</w:t>
      </w:r>
      <w:r w:rsidR="00ED5274" w:rsidRPr="00E67DAD">
        <w:rPr>
          <w:rFonts w:ascii="Times New Roman" w:hAnsi="Times New Roman" w:cs="Times New Roman"/>
          <w:sz w:val="24"/>
          <w:szCs w:val="24"/>
        </w:rPr>
        <w:t>zij die in duisternis wandelen tot het licht komen, en zij die buitengesloten zijn zich bij de vriendenkring van het Koninkrijk voegen”.</w:t>
      </w:r>
    </w:p>
    <w:p w14:paraId="15B393D0" w14:textId="409DBD8E" w:rsidR="00ED5274" w:rsidRPr="00E67DAD" w:rsidRDefault="00163396" w:rsidP="00ED5274">
      <w:pPr>
        <w:rPr>
          <w:rFonts w:ascii="Times New Roman" w:hAnsi="Times New Roman" w:cs="Times New Roman"/>
          <w:sz w:val="24"/>
          <w:szCs w:val="24"/>
        </w:rPr>
      </w:pPr>
      <w:r w:rsidRPr="00E67DAD">
        <w:rPr>
          <w:rFonts w:ascii="Times New Roman" w:hAnsi="Times New Roman" w:cs="Times New Roman"/>
          <w:sz w:val="24"/>
          <w:szCs w:val="24"/>
        </w:rPr>
        <w:t>w</w:t>
      </w:r>
      <w:r w:rsidR="00CF1D72" w:rsidRPr="00E67DAD">
        <w:rPr>
          <w:rFonts w:ascii="Times New Roman" w:hAnsi="Times New Roman" w:cs="Times New Roman"/>
          <w:sz w:val="24"/>
          <w:szCs w:val="24"/>
        </w:rPr>
        <w:t xml:space="preserve">.g. </w:t>
      </w:r>
      <w:r w:rsidR="00ED5274" w:rsidRPr="00E67DAD">
        <w:rPr>
          <w:rFonts w:ascii="Times New Roman" w:hAnsi="Times New Roman" w:cs="Times New Roman"/>
          <w:sz w:val="24"/>
          <w:szCs w:val="24"/>
        </w:rPr>
        <w:t>het Un</w:t>
      </w:r>
      <w:r w:rsidR="000504F9" w:rsidRPr="00E67DAD">
        <w:rPr>
          <w:rFonts w:ascii="Times New Roman" w:hAnsi="Times New Roman" w:cs="Times New Roman"/>
          <w:sz w:val="24"/>
          <w:szCs w:val="24"/>
        </w:rPr>
        <w:t>iversele Huis van Gerechtigheid</w:t>
      </w:r>
    </w:p>
    <w:sectPr w:rsidR="00ED5274" w:rsidRPr="00E67DAD" w:rsidSect="00200A1A">
      <w:pgSz w:w="11906" w:h="16838"/>
      <w:pgMar w:top="141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BC37" w14:textId="77777777" w:rsidR="00200A1A" w:rsidRDefault="00200A1A" w:rsidP="00ED1CB1">
      <w:pPr>
        <w:spacing w:after="0" w:line="240" w:lineRule="auto"/>
      </w:pPr>
      <w:r>
        <w:separator/>
      </w:r>
    </w:p>
  </w:endnote>
  <w:endnote w:type="continuationSeparator" w:id="0">
    <w:p w14:paraId="35DF9A0D" w14:textId="77777777" w:rsidR="00200A1A" w:rsidRDefault="00200A1A" w:rsidP="00ED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2B57" w14:textId="77777777" w:rsidR="00200A1A" w:rsidRDefault="00200A1A" w:rsidP="00ED1CB1">
      <w:pPr>
        <w:spacing w:after="0" w:line="240" w:lineRule="auto"/>
      </w:pPr>
      <w:r>
        <w:separator/>
      </w:r>
    </w:p>
  </w:footnote>
  <w:footnote w:type="continuationSeparator" w:id="0">
    <w:p w14:paraId="0B40071C" w14:textId="77777777" w:rsidR="00200A1A" w:rsidRDefault="00200A1A" w:rsidP="00ED1CB1">
      <w:pPr>
        <w:spacing w:after="0" w:line="240" w:lineRule="auto"/>
      </w:pPr>
      <w:r>
        <w:continuationSeparator/>
      </w:r>
    </w:p>
  </w:footnote>
  <w:footnote w:id="1">
    <w:p w14:paraId="505B60F6" w14:textId="22435D20" w:rsidR="00ED1CB1" w:rsidRDefault="00ED1CB1">
      <w:pPr>
        <w:pStyle w:val="Voetnoottekst"/>
      </w:pPr>
      <w:r>
        <w:rPr>
          <w:rStyle w:val="Voetnootmarkering"/>
        </w:rPr>
        <w:footnoteRef/>
      </w:r>
      <w:r>
        <w:t xml:space="preserve"> </w:t>
      </w:r>
      <w:r w:rsidRPr="00ED1CB1">
        <w:rPr>
          <w:i/>
        </w:rPr>
        <w:t>facilitators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E24"/>
    <w:multiLevelType w:val="hybridMultilevel"/>
    <w:tmpl w:val="793A2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001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31"/>
    <w:rsid w:val="00013293"/>
    <w:rsid w:val="00013F9A"/>
    <w:rsid w:val="00033C77"/>
    <w:rsid w:val="00045D81"/>
    <w:rsid w:val="00046FB5"/>
    <w:rsid w:val="000504F9"/>
    <w:rsid w:val="00063E92"/>
    <w:rsid w:val="000703B6"/>
    <w:rsid w:val="0008269A"/>
    <w:rsid w:val="0009016B"/>
    <w:rsid w:val="000A59BB"/>
    <w:rsid w:val="000A62E3"/>
    <w:rsid w:val="000A6946"/>
    <w:rsid w:val="000B50DE"/>
    <w:rsid w:val="000B5109"/>
    <w:rsid w:val="000B6279"/>
    <w:rsid w:val="000B7F4C"/>
    <w:rsid w:val="000C13C9"/>
    <w:rsid w:val="000C2A46"/>
    <w:rsid w:val="000C77B6"/>
    <w:rsid w:val="000C77C0"/>
    <w:rsid w:val="000D3CBC"/>
    <w:rsid w:val="000D44A9"/>
    <w:rsid w:val="000D5ED6"/>
    <w:rsid w:val="000D7762"/>
    <w:rsid w:val="001002BE"/>
    <w:rsid w:val="00103390"/>
    <w:rsid w:val="0010761C"/>
    <w:rsid w:val="0010793B"/>
    <w:rsid w:val="00111116"/>
    <w:rsid w:val="00112898"/>
    <w:rsid w:val="0012242A"/>
    <w:rsid w:val="0012698D"/>
    <w:rsid w:val="00132EA6"/>
    <w:rsid w:val="001348CB"/>
    <w:rsid w:val="00142772"/>
    <w:rsid w:val="0014475B"/>
    <w:rsid w:val="0014676A"/>
    <w:rsid w:val="00150079"/>
    <w:rsid w:val="0015022B"/>
    <w:rsid w:val="00150932"/>
    <w:rsid w:val="00155EED"/>
    <w:rsid w:val="001621F1"/>
    <w:rsid w:val="00163396"/>
    <w:rsid w:val="001716DC"/>
    <w:rsid w:val="00180AD4"/>
    <w:rsid w:val="00183303"/>
    <w:rsid w:val="00190ADA"/>
    <w:rsid w:val="00191E6D"/>
    <w:rsid w:val="001946A1"/>
    <w:rsid w:val="001A679A"/>
    <w:rsid w:val="001B2D7A"/>
    <w:rsid w:val="001C2554"/>
    <w:rsid w:val="001C2823"/>
    <w:rsid w:val="001C6224"/>
    <w:rsid w:val="001C758A"/>
    <w:rsid w:val="001D1831"/>
    <w:rsid w:val="001D7E2C"/>
    <w:rsid w:val="001F508C"/>
    <w:rsid w:val="001F7C21"/>
    <w:rsid w:val="001F7F94"/>
    <w:rsid w:val="00200A1A"/>
    <w:rsid w:val="00200D9B"/>
    <w:rsid w:val="00200DD0"/>
    <w:rsid w:val="00211D04"/>
    <w:rsid w:val="00213432"/>
    <w:rsid w:val="002214ED"/>
    <w:rsid w:val="00226C35"/>
    <w:rsid w:val="00246F2A"/>
    <w:rsid w:val="00250AC9"/>
    <w:rsid w:val="00276188"/>
    <w:rsid w:val="002802EB"/>
    <w:rsid w:val="00281B16"/>
    <w:rsid w:val="00283195"/>
    <w:rsid w:val="002868A4"/>
    <w:rsid w:val="002B0CAD"/>
    <w:rsid w:val="002B23AD"/>
    <w:rsid w:val="002B7AC4"/>
    <w:rsid w:val="002C3BBF"/>
    <w:rsid w:val="002C4E4D"/>
    <w:rsid w:val="002C58FA"/>
    <w:rsid w:val="002C7903"/>
    <w:rsid w:val="002D1474"/>
    <w:rsid w:val="002D1493"/>
    <w:rsid w:val="002D21AD"/>
    <w:rsid w:val="002D309D"/>
    <w:rsid w:val="002D3E53"/>
    <w:rsid w:val="002E3701"/>
    <w:rsid w:val="002E79F1"/>
    <w:rsid w:val="002F786E"/>
    <w:rsid w:val="003008F0"/>
    <w:rsid w:val="00301F19"/>
    <w:rsid w:val="0030325D"/>
    <w:rsid w:val="00307245"/>
    <w:rsid w:val="00314214"/>
    <w:rsid w:val="0031548A"/>
    <w:rsid w:val="00316CA2"/>
    <w:rsid w:val="00316F4E"/>
    <w:rsid w:val="00316FAB"/>
    <w:rsid w:val="003229CA"/>
    <w:rsid w:val="00324266"/>
    <w:rsid w:val="00326629"/>
    <w:rsid w:val="00340BC0"/>
    <w:rsid w:val="003432B9"/>
    <w:rsid w:val="00345B49"/>
    <w:rsid w:val="00347552"/>
    <w:rsid w:val="00350109"/>
    <w:rsid w:val="00355FA2"/>
    <w:rsid w:val="003616E1"/>
    <w:rsid w:val="00372EDB"/>
    <w:rsid w:val="003773F4"/>
    <w:rsid w:val="00390FDC"/>
    <w:rsid w:val="00392C2F"/>
    <w:rsid w:val="00393781"/>
    <w:rsid w:val="003947D3"/>
    <w:rsid w:val="00395449"/>
    <w:rsid w:val="00395E74"/>
    <w:rsid w:val="00396175"/>
    <w:rsid w:val="003A3100"/>
    <w:rsid w:val="003A4190"/>
    <w:rsid w:val="003B7C97"/>
    <w:rsid w:val="003C60C5"/>
    <w:rsid w:val="003D3C4A"/>
    <w:rsid w:val="003E1025"/>
    <w:rsid w:val="003E1A3F"/>
    <w:rsid w:val="003E3F29"/>
    <w:rsid w:val="003E676A"/>
    <w:rsid w:val="003E6C0E"/>
    <w:rsid w:val="003F0EE3"/>
    <w:rsid w:val="003F4797"/>
    <w:rsid w:val="00400815"/>
    <w:rsid w:val="004036CE"/>
    <w:rsid w:val="00411D2C"/>
    <w:rsid w:val="0042318A"/>
    <w:rsid w:val="00431647"/>
    <w:rsid w:val="00431C40"/>
    <w:rsid w:val="00431D58"/>
    <w:rsid w:val="00431F51"/>
    <w:rsid w:val="00441A68"/>
    <w:rsid w:val="00444341"/>
    <w:rsid w:val="004527AA"/>
    <w:rsid w:val="00452A23"/>
    <w:rsid w:val="0045372B"/>
    <w:rsid w:val="00461084"/>
    <w:rsid w:val="00461997"/>
    <w:rsid w:val="00463421"/>
    <w:rsid w:val="00465D9E"/>
    <w:rsid w:val="0047625D"/>
    <w:rsid w:val="00477D82"/>
    <w:rsid w:val="00492E7F"/>
    <w:rsid w:val="00493C11"/>
    <w:rsid w:val="0049676F"/>
    <w:rsid w:val="004A6475"/>
    <w:rsid w:val="004C0286"/>
    <w:rsid w:val="004C0FB6"/>
    <w:rsid w:val="004C28E0"/>
    <w:rsid w:val="004C300D"/>
    <w:rsid w:val="004C7DAB"/>
    <w:rsid w:val="004D1899"/>
    <w:rsid w:val="004D1C4A"/>
    <w:rsid w:val="004D3973"/>
    <w:rsid w:val="004D3F6D"/>
    <w:rsid w:val="004E7428"/>
    <w:rsid w:val="004F08EE"/>
    <w:rsid w:val="00503AE4"/>
    <w:rsid w:val="00516E13"/>
    <w:rsid w:val="0052161A"/>
    <w:rsid w:val="00522AA1"/>
    <w:rsid w:val="00525366"/>
    <w:rsid w:val="00542ABC"/>
    <w:rsid w:val="00543CBF"/>
    <w:rsid w:val="00546DB5"/>
    <w:rsid w:val="005560BD"/>
    <w:rsid w:val="00556CE4"/>
    <w:rsid w:val="005611AB"/>
    <w:rsid w:val="00562F6A"/>
    <w:rsid w:val="00566AA3"/>
    <w:rsid w:val="005741E0"/>
    <w:rsid w:val="005844E9"/>
    <w:rsid w:val="0059251B"/>
    <w:rsid w:val="0059422D"/>
    <w:rsid w:val="00597105"/>
    <w:rsid w:val="005A05B6"/>
    <w:rsid w:val="005A41D0"/>
    <w:rsid w:val="005A6782"/>
    <w:rsid w:val="005B1819"/>
    <w:rsid w:val="005B3D1D"/>
    <w:rsid w:val="005B5C16"/>
    <w:rsid w:val="005C1A86"/>
    <w:rsid w:val="005C2E76"/>
    <w:rsid w:val="005C3516"/>
    <w:rsid w:val="005D1DEE"/>
    <w:rsid w:val="005D3F9A"/>
    <w:rsid w:val="005D452A"/>
    <w:rsid w:val="005D7913"/>
    <w:rsid w:val="005E2FAE"/>
    <w:rsid w:val="005E3BB6"/>
    <w:rsid w:val="005E5459"/>
    <w:rsid w:val="005F16EA"/>
    <w:rsid w:val="006056B2"/>
    <w:rsid w:val="006059AA"/>
    <w:rsid w:val="006075DA"/>
    <w:rsid w:val="00610C90"/>
    <w:rsid w:val="006112B4"/>
    <w:rsid w:val="006163EB"/>
    <w:rsid w:val="0062765F"/>
    <w:rsid w:val="00631668"/>
    <w:rsid w:val="006332AE"/>
    <w:rsid w:val="00634759"/>
    <w:rsid w:val="00637049"/>
    <w:rsid w:val="00640C78"/>
    <w:rsid w:val="00650ABD"/>
    <w:rsid w:val="00650C7E"/>
    <w:rsid w:val="00654AC2"/>
    <w:rsid w:val="00671CA1"/>
    <w:rsid w:val="0067276F"/>
    <w:rsid w:val="00681C73"/>
    <w:rsid w:val="00682138"/>
    <w:rsid w:val="00682E7D"/>
    <w:rsid w:val="00695290"/>
    <w:rsid w:val="00695F44"/>
    <w:rsid w:val="00696C90"/>
    <w:rsid w:val="00697484"/>
    <w:rsid w:val="006A1756"/>
    <w:rsid w:val="006A56D0"/>
    <w:rsid w:val="006A599C"/>
    <w:rsid w:val="006A6F59"/>
    <w:rsid w:val="006A7104"/>
    <w:rsid w:val="006B4F07"/>
    <w:rsid w:val="006B7B72"/>
    <w:rsid w:val="006C593B"/>
    <w:rsid w:val="006C6969"/>
    <w:rsid w:val="006D3897"/>
    <w:rsid w:val="006E1695"/>
    <w:rsid w:val="006E7174"/>
    <w:rsid w:val="00700B03"/>
    <w:rsid w:val="00706C18"/>
    <w:rsid w:val="007149EA"/>
    <w:rsid w:val="00727DB6"/>
    <w:rsid w:val="0073082B"/>
    <w:rsid w:val="00735DC6"/>
    <w:rsid w:val="00760133"/>
    <w:rsid w:val="00764B36"/>
    <w:rsid w:val="00767AE0"/>
    <w:rsid w:val="00767C8B"/>
    <w:rsid w:val="007747E5"/>
    <w:rsid w:val="007759FC"/>
    <w:rsid w:val="00776335"/>
    <w:rsid w:val="0078667E"/>
    <w:rsid w:val="007A6E7C"/>
    <w:rsid w:val="007B14B6"/>
    <w:rsid w:val="007B352D"/>
    <w:rsid w:val="007B53A2"/>
    <w:rsid w:val="007B6269"/>
    <w:rsid w:val="007C4551"/>
    <w:rsid w:val="007C5A78"/>
    <w:rsid w:val="007C6844"/>
    <w:rsid w:val="007D0179"/>
    <w:rsid w:val="007D18A6"/>
    <w:rsid w:val="007D5F7D"/>
    <w:rsid w:val="007E0A7B"/>
    <w:rsid w:val="007E57C3"/>
    <w:rsid w:val="007E71ED"/>
    <w:rsid w:val="007E79B8"/>
    <w:rsid w:val="007F323E"/>
    <w:rsid w:val="007F5DAF"/>
    <w:rsid w:val="00800FE1"/>
    <w:rsid w:val="008114B8"/>
    <w:rsid w:val="00814D2D"/>
    <w:rsid w:val="0081635A"/>
    <w:rsid w:val="00816AAD"/>
    <w:rsid w:val="0081750D"/>
    <w:rsid w:val="00822110"/>
    <w:rsid w:val="00833227"/>
    <w:rsid w:val="00834D6E"/>
    <w:rsid w:val="00837B73"/>
    <w:rsid w:val="00840A02"/>
    <w:rsid w:val="00845FB4"/>
    <w:rsid w:val="00852EF8"/>
    <w:rsid w:val="0085457D"/>
    <w:rsid w:val="0085669D"/>
    <w:rsid w:val="00862558"/>
    <w:rsid w:val="008655D4"/>
    <w:rsid w:val="00867E47"/>
    <w:rsid w:val="00874584"/>
    <w:rsid w:val="00875D2B"/>
    <w:rsid w:val="00881C9C"/>
    <w:rsid w:val="00883EBE"/>
    <w:rsid w:val="0088464A"/>
    <w:rsid w:val="00886B26"/>
    <w:rsid w:val="0089231A"/>
    <w:rsid w:val="008924E4"/>
    <w:rsid w:val="00893911"/>
    <w:rsid w:val="00894B3F"/>
    <w:rsid w:val="00896347"/>
    <w:rsid w:val="008A201F"/>
    <w:rsid w:val="008B13BC"/>
    <w:rsid w:val="008B4451"/>
    <w:rsid w:val="008B5397"/>
    <w:rsid w:val="008B64DD"/>
    <w:rsid w:val="008C733C"/>
    <w:rsid w:val="008D018E"/>
    <w:rsid w:val="008D059B"/>
    <w:rsid w:val="008D1B0D"/>
    <w:rsid w:val="008D22AE"/>
    <w:rsid w:val="008D65DC"/>
    <w:rsid w:val="008F056A"/>
    <w:rsid w:val="008F65C1"/>
    <w:rsid w:val="00900EA1"/>
    <w:rsid w:val="00911A6E"/>
    <w:rsid w:val="009120E8"/>
    <w:rsid w:val="00921424"/>
    <w:rsid w:val="009217E0"/>
    <w:rsid w:val="009220CE"/>
    <w:rsid w:val="00925857"/>
    <w:rsid w:val="00930760"/>
    <w:rsid w:val="009308E0"/>
    <w:rsid w:val="00931866"/>
    <w:rsid w:val="00934C6C"/>
    <w:rsid w:val="00944170"/>
    <w:rsid w:val="0094693E"/>
    <w:rsid w:val="00950D47"/>
    <w:rsid w:val="00952325"/>
    <w:rsid w:val="009607AA"/>
    <w:rsid w:val="009638C3"/>
    <w:rsid w:val="00970639"/>
    <w:rsid w:val="009740BF"/>
    <w:rsid w:val="009759A4"/>
    <w:rsid w:val="00977119"/>
    <w:rsid w:val="009915E1"/>
    <w:rsid w:val="00992A55"/>
    <w:rsid w:val="009949FB"/>
    <w:rsid w:val="009953B3"/>
    <w:rsid w:val="00995F7B"/>
    <w:rsid w:val="0099657F"/>
    <w:rsid w:val="0099696D"/>
    <w:rsid w:val="009A161E"/>
    <w:rsid w:val="009A3D97"/>
    <w:rsid w:val="009A3EF9"/>
    <w:rsid w:val="009A527D"/>
    <w:rsid w:val="009B217B"/>
    <w:rsid w:val="009C174A"/>
    <w:rsid w:val="009C24A9"/>
    <w:rsid w:val="009C5474"/>
    <w:rsid w:val="009C641F"/>
    <w:rsid w:val="009C7D6B"/>
    <w:rsid w:val="009D3117"/>
    <w:rsid w:val="009F521D"/>
    <w:rsid w:val="00A00C70"/>
    <w:rsid w:val="00A15B1B"/>
    <w:rsid w:val="00A16F4B"/>
    <w:rsid w:val="00A2119B"/>
    <w:rsid w:val="00A278F4"/>
    <w:rsid w:val="00A35165"/>
    <w:rsid w:val="00A400FE"/>
    <w:rsid w:val="00A42E3C"/>
    <w:rsid w:val="00A55637"/>
    <w:rsid w:val="00A57814"/>
    <w:rsid w:val="00A60335"/>
    <w:rsid w:val="00A60F1B"/>
    <w:rsid w:val="00A624E8"/>
    <w:rsid w:val="00A6574F"/>
    <w:rsid w:val="00A7369F"/>
    <w:rsid w:val="00A804D5"/>
    <w:rsid w:val="00A84DA7"/>
    <w:rsid w:val="00A86807"/>
    <w:rsid w:val="00A91AD1"/>
    <w:rsid w:val="00AA2710"/>
    <w:rsid w:val="00AA3D4D"/>
    <w:rsid w:val="00AA4C17"/>
    <w:rsid w:val="00AA6E96"/>
    <w:rsid w:val="00AB25A8"/>
    <w:rsid w:val="00AC077A"/>
    <w:rsid w:val="00AD1B57"/>
    <w:rsid w:val="00AD1F80"/>
    <w:rsid w:val="00AD3323"/>
    <w:rsid w:val="00AD54B1"/>
    <w:rsid w:val="00AD555B"/>
    <w:rsid w:val="00AE1866"/>
    <w:rsid w:val="00AE1885"/>
    <w:rsid w:val="00AE227A"/>
    <w:rsid w:val="00AE26D1"/>
    <w:rsid w:val="00AE3970"/>
    <w:rsid w:val="00AE6353"/>
    <w:rsid w:val="00B03B0A"/>
    <w:rsid w:val="00B12F00"/>
    <w:rsid w:val="00B160EB"/>
    <w:rsid w:val="00B2151A"/>
    <w:rsid w:val="00B226C6"/>
    <w:rsid w:val="00B27E8C"/>
    <w:rsid w:val="00B301AB"/>
    <w:rsid w:val="00B31251"/>
    <w:rsid w:val="00B34B5B"/>
    <w:rsid w:val="00B353E5"/>
    <w:rsid w:val="00B41248"/>
    <w:rsid w:val="00B4226F"/>
    <w:rsid w:val="00B4252F"/>
    <w:rsid w:val="00B425C5"/>
    <w:rsid w:val="00B56F08"/>
    <w:rsid w:val="00B57489"/>
    <w:rsid w:val="00B603F7"/>
    <w:rsid w:val="00B614D0"/>
    <w:rsid w:val="00B6512B"/>
    <w:rsid w:val="00B65B26"/>
    <w:rsid w:val="00B65E4E"/>
    <w:rsid w:val="00B73468"/>
    <w:rsid w:val="00B74F66"/>
    <w:rsid w:val="00B75BF7"/>
    <w:rsid w:val="00B76D40"/>
    <w:rsid w:val="00B92503"/>
    <w:rsid w:val="00BA3C8C"/>
    <w:rsid w:val="00BB1FD8"/>
    <w:rsid w:val="00BB20D4"/>
    <w:rsid w:val="00BB2761"/>
    <w:rsid w:val="00BB3270"/>
    <w:rsid w:val="00BB4D58"/>
    <w:rsid w:val="00BC6353"/>
    <w:rsid w:val="00BD44EA"/>
    <w:rsid w:val="00BD7117"/>
    <w:rsid w:val="00BD72CD"/>
    <w:rsid w:val="00BE1F14"/>
    <w:rsid w:val="00BE213F"/>
    <w:rsid w:val="00BE2394"/>
    <w:rsid w:val="00C042B4"/>
    <w:rsid w:val="00C137F0"/>
    <w:rsid w:val="00C1662E"/>
    <w:rsid w:val="00C302E3"/>
    <w:rsid w:val="00C364DC"/>
    <w:rsid w:val="00C36C3E"/>
    <w:rsid w:val="00C37B23"/>
    <w:rsid w:val="00C4233D"/>
    <w:rsid w:val="00C53005"/>
    <w:rsid w:val="00C53FA3"/>
    <w:rsid w:val="00C541D4"/>
    <w:rsid w:val="00C558D4"/>
    <w:rsid w:val="00C601D6"/>
    <w:rsid w:val="00C61F29"/>
    <w:rsid w:val="00C62180"/>
    <w:rsid w:val="00C63781"/>
    <w:rsid w:val="00C712A4"/>
    <w:rsid w:val="00C76DF8"/>
    <w:rsid w:val="00C92331"/>
    <w:rsid w:val="00C956E9"/>
    <w:rsid w:val="00C96C73"/>
    <w:rsid w:val="00CA015B"/>
    <w:rsid w:val="00CA1D5B"/>
    <w:rsid w:val="00CA32C2"/>
    <w:rsid w:val="00CA6A9C"/>
    <w:rsid w:val="00CB0025"/>
    <w:rsid w:val="00CB12C5"/>
    <w:rsid w:val="00CB2AFC"/>
    <w:rsid w:val="00CB2E32"/>
    <w:rsid w:val="00CB34D0"/>
    <w:rsid w:val="00CB5A62"/>
    <w:rsid w:val="00CC163C"/>
    <w:rsid w:val="00CC24D6"/>
    <w:rsid w:val="00CC4E70"/>
    <w:rsid w:val="00CC513F"/>
    <w:rsid w:val="00CD13C2"/>
    <w:rsid w:val="00CE0D6C"/>
    <w:rsid w:val="00CE1A6E"/>
    <w:rsid w:val="00CE256D"/>
    <w:rsid w:val="00CE532D"/>
    <w:rsid w:val="00CF1D72"/>
    <w:rsid w:val="00CF3244"/>
    <w:rsid w:val="00CF3794"/>
    <w:rsid w:val="00CF71DE"/>
    <w:rsid w:val="00D00898"/>
    <w:rsid w:val="00D0186C"/>
    <w:rsid w:val="00D14114"/>
    <w:rsid w:val="00D15F85"/>
    <w:rsid w:val="00D27486"/>
    <w:rsid w:val="00D4310F"/>
    <w:rsid w:val="00D45CBD"/>
    <w:rsid w:val="00D508AB"/>
    <w:rsid w:val="00D50E53"/>
    <w:rsid w:val="00D5220B"/>
    <w:rsid w:val="00D60906"/>
    <w:rsid w:val="00D60E5B"/>
    <w:rsid w:val="00D64836"/>
    <w:rsid w:val="00D6528D"/>
    <w:rsid w:val="00D72AFF"/>
    <w:rsid w:val="00D84A19"/>
    <w:rsid w:val="00D9598A"/>
    <w:rsid w:val="00DA20B4"/>
    <w:rsid w:val="00DA4B13"/>
    <w:rsid w:val="00DB08AC"/>
    <w:rsid w:val="00DB2B25"/>
    <w:rsid w:val="00DB3F60"/>
    <w:rsid w:val="00DB6563"/>
    <w:rsid w:val="00DC110D"/>
    <w:rsid w:val="00DC1FAE"/>
    <w:rsid w:val="00DC6EF2"/>
    <w:rsid w:val="00DC73A5"/>
    <w:rsid w:val="00DC7591"/>
    <w:rsid w:val="00DD0790"/>
    <w:rsid w:val="00DD6A45"/>
    <w:rsid w:val="00DD6DA7"/>
    <w:rsid w:val="00DD7019"/>
    <w:rsid w:val="00DE0E58"/>
    <w:rsid w:val="00DE3C9E"/>
    <w:rsid w:val="00DE6347"/>
    <w:rsid w:val="00DE6668"/>
    <w:rsid w:val="00DF153D"/>
    <w:rsid w:val="00DF498B"/>
    <w:rsid w:val="00DF6248"/>
    <w:rsid w:val="00E0029D"/>
    <w:rsid w:val="00E017AD"/>
    <w:rsid w:val="00E03724"/>
    <w:rsid w:val="00E062E7"/>
    <w:rsid w:val="00E14FE4"/>
    <w:rsid w:val="00E160BF"/>
    <w:rsid w:val="00E17E4D"/>
    <w:rsid w:val="00E24738"/>
    <w:rsid w:val="00E341E8"/>
    <w:rsid w:val="00E34F6C"/>
    <w:rsid w:val="00E36910"/>
    <w:rsid w:val="00E430DB"/>
    <w:rsid w:val="00E43470"/>
    <w:rsid w:val="00E4613E"/>
    <w:rsid w:val="00E46E25"/>
    <w:rsid w:val="00E61051"/>
    <w:rsid w:val="00E64FFE"/>
    <w:rsid w:val="00E67DAD"/>
    <w:rsid w:val="00E70756"/>
    <w:rsid w:val="00E71A7D"/>
    <w:rsid w:val="00E7601B"/>
    <w:rsid w:val="00E775A7"/>
    <w:rsid w:val="00E85CF2"/>
    <w:rsid w:val="00E91D22"/>
    <w:rsid w:val="00EA4EE6"/>
    <w:rsid w:val="00EB2E80"/>
    <w:rsid w:val="00EC697F"/>
    <w:rsid w:val="00ED00D1"/>
    <w:rsid w:val="00ED1CB1"/>
    <w:rsid w:val="00ED5274"/>
    <w:rsid w:val="00EF0CA8"/>
    <w:rsid w:val="00EF27FD"/>
    <w:rsid w:val="00F01F1B"/>
    <w:rsid w:val="00F02723"/>
    <w:rsid w:val="00F038B7"/>
    <w:rsid w:val="00F136E5"/>
    <w:rsid w:val="00F215A4"/>
    <w:rsid w:val="00F21AFC"/>
    <w:rsid w:val="00F2423F"/>
    <w:rsid w:val="00F27AB8"/>
    <w:rsid w:val="00F32E3C"/>
    <w:rsid w:val="00F336EC"/>
    <w:rsid w:val="00F37A5B"/>
    <w:rsid w:val="00F408D6"/>
    <w:rsid w:val="00F623F9"/>
    <w:rsid w:val="00F6565F"/>
    <w:rsid w:val="00F77C9A"/>
    <w:rsid w:val="00F8160A"/>
    <w:rsid w:val="00F86015"/>
    <w:rsid w:val="00F870F3"/>
    <w:rsid w:val="00F875C0"/>
    <w:rsid w:val="00F91E83"/>
    <w:rsid w:val="00FA51A8"/>
    <w:rsid w:val="00FB0705"/>
    <w:rsid w:val="00FB509F"/>
    <w:rsid w:val="00FC0F18"/>
    <w:rsid w:val="00FC44F2"/>
    <w:rsid w:val="00FD0EEE"/>
    <w:rsid w:val="00FD3FF3"/>
    <w:rsid w:val="00FD4098"/>
    <w:rsid w:val="00FD6C7D"/>
    <w:rsid w:val="00FE0DBA"/>
    <w:rsid w:val="00FE1802"/>
    <w:rsid w:val="00FE590D"/>
    <w:rsid w:val="00FF0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080F"/>
  <w15:docId w15:val="{DFDB0553-9012-4AB7-AF59-BD79B2E7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641F"/>
    <w:pPr>
      <w:ind w:left="720"/>
      <w:contextualSpacing/>
    </w:pPr>
  </w:style>
  <w:style w:type="paragraph" w:styleId="Revisie">
    <w:name w:val="Revision"/>
    <w:hidden/>
    <w:uiPriority w:val="99"/>
    <w:semiHidden/>
    <w:rsid w:val="00C37B23"/>
    <w:pPr>
      <w:spacing w:after="0" w:line="240" w:lineRule="auto"/>
    </w:pPr>
  </w:style>
  <w:style w:type="character" w:styleId="Verwijzingopmerking">
    <w:name w:val="annotation reference"/>
    <w:basedOn w:val="Standaardalinea-lettertype"/>
    <w:uiPriority w:val="99"/>
    <w:semiHidden/>
    <w:unhideWhenUsed/>
    <w:rsid w:val="00C37B23"/>
    <w:rPr>
      <w:sz w:val="16"/>
      <w:szCs w:val="16"/>
    </w:rPr>
  </w:style>
  <w:style w:type="paragraph" w:styleId="Tekstopmerking">
    <w:name w:val="annotation text"/>
    <w:basedOn w:val="Standaard"/>
    <w:link w:val="TekstopmerkingChar"/>
    <w:uiPriority w:val="99"/>
    <w:semiHidden/>
    <w:unhideWhenUsed/>
    <w:rsid w:val="00C37B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37B23"/>
    <w:rPr>
      <w:sz w:val="20"/>
      <w:szCs w:val="20"/>
    </w:rPr>
  </w:style>
  <w:style w:type="paragraph" w:styleId="Onderwerpvanopmerking">
    <w:name w:val="annotation subject"/>
    <w:basedOn w:val="Tekstopmerking"/>
    <w:next w:val="Tekstopmerking"/>
    <w:link w:val="OnderwerpvanopmerkingChar"/>
    <w:uiPriority w:val="99"/>
    <w:semiHidden/>
    <w:unhideWhenUsed/>
    <w:rsid w:val="00C37B23"/>
    <w:rPr>
      <w:b/>
      <w:bCs/>
    </w:rPr>
  </w:style>
  <w:style w:type="character" w:customStyle="1" w:styleId="OnderwerpvanopmerkingChar">
    <w:name w:val="Onderwerp van opmerking Char"/>
    <w:basedOn w:val="TekstopmerkingChar"/>
    <w:link w:val="Onderwerpvanopmerking"/>
    <w:uiPriority w:val="99"/>
    <w:semiHidden/>
    <w:rsid w:val="00C37B23"/>
    <w:rPr>
      <w:b/>
      <w:bCs/>
      <w:sz w:val="20"/>
      <w:szCs w:val="20"/>
    </w:rPr>
  </w:style>
  <w:style w:type="paragraph" w:styleId="Ballontekst">
    <w:name w:val="Balloon Text"/>
    <w:basedOn w:val="Standaard"/>
    <w:link w:val="BallontekstChar"/>
    <w:uiPriority w:val="99"/>
    <w:semiHidden/>
    <w:unhideWhenUsed/>
    <w:rsid w:val="00C37B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7B23"/>
    <w:rPr>
      <w:rFonts w:ascii="Segoe UI" w:hAnsi="Segoe UI" w:cs="Segoe UI"/>
      <w:sz w:val="18"/>
      <w:szCs w:val="18"/>
    </w:rPr>
  </w:style>
  <w:style w:type="paragraph" w:styleId="Voetnoottekst">
    <w:name w:val="footnote text"/>
    <w:basedOn w:val="Standaard"/>
    <w:link w:val="VoetnoottekstChar"/>
    <w:uiPriority w:val="99"/>
    <w:semiHidden/>
    <w:unhideWhenUsed/>
    <w:rsid w:val="00ED1C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D1CB1"/>
    <w:rPr>
      <w:sz w:val="20"/>
      <w:szCs w:val="20"/>
    </w:rPr>
  </w:style>
  <w:style w:type="character" w:styleId="Voetnootmarkering">
    <w:name w:val="footnote reference"/>
    <w:basedOn w:val="Standaardalinea-lettertype"/>
    <w:uiPriority w:val="99"/>
    <w:semiHidden/>
    <w:unhideWhenUsed/>
    <w:rsid w:val="00ED1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0A1F-1BBF-471B-89C8-E318251F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1589</Words>
  <Characters>8743</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Neda Djavdan-Badcoubei</cp:lastModifiedBy>
  <cp:revision>7</cp:revision>
  <cp:lastPrinted>2013-12-20T14:33:00Z</cp:lastPrinted>
  <dcterms:created xsi:type="dcterms:W3CDTF">2014-01-18T09:02:00Z</dcterms:created>
  <dcterms:modified xsi:type="dcterms:W3CDTF">2024-02-28T18:55:00Z</dcterms:modified>
</cp:coreProperties>
</file>