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4" w14:textId="780BF500" w:rsidR="00E64ED3" w:rsidRPr="00BB559C" w:rsidRDefault="00113825" w:rsidP="00DE7D88">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9 januari 2001</w:t>
      </w:r>
    </w:p>
    <w:p w14:paraId="005214C5" w14:textId="77777777" w:rsidR="00CF0675" w:rsidRPr="00BB559C" w:rsidRDefault="00CF0675" w:rsidP="00DE7D88">
      <w:pPr>
        <w:spacing w:after="0" w:line="240" w:lineRule="auto"/>
        <w:rPr>
          <w:rFonts w:ascii="Times New Roman" w:hAnsi="Times New Roman" w:cs="Times New Roman"/>
          <w:sz w:val="23"/>
          <w:szCs w:val="23"/>
        </w:rPr>
      </w:pPr>
    </w:p>
    <w:p w14:paraId="005214C6" w14:textId="77777777" w:rsidR="00DE7D88" w:rsidRPr="00BB559C" w:rsidRDefault="00DE7D88" w:rsidP="00DE7D88">
      <w:pPr>
        <w:spacing w:after="0" w:line="240" w:lineRule="auto"/>
        <w:rPr>
          <w:rFonts w:ascii="Times New Roman" w:hAnsi="Times New Roman" w:cs="Times New Roman"/>
          <w:sz w:val="23"/>
          <w:szCs w:val="23"/>
        </w:rPr>
      </w:pPr>
    </w:p>
    <w:p w14:paraId="005214C7" w14:textId="77777777" w:rsidR="00DE7D88" w:rsidRPr="00BB559C" w:rsidRDefault="00DE7D88" w:rsidP="00DE7D88">
      <w:pPr>
        <w:spacing w:after="0" w:line="240" w:lineRule="auto"/>
        <w:rPr>
          <w:rFonts w:ascii="Times New Roman" w:hAnsi="Times New Roman" w:cs="Times New Roman"/>
          <w:sz w:val="23"/>
          <w:szCs w:val="23"/>
        </w:rPr>
      </w:pPr>
    </w:p>
    <w:p w14:paraId="0ECA5A07" w14:textId="129D3F6F" w:rsidR="00CA4F7D"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Aan</w:t>
      </w:r>
      <w:r w:rsidR="00113825">
        <w:rPr>
          <w:rFonts w:ascii="Times New Roman" w:hAnsi="Times New Roman" w:cs="Times New Roman"/>
          <w:sz w:val="23"/>
          <w:szCs w:val="23"/>
        </w:rPr>
        <w:t xml:space="preserve"> de Conferentie van de Colleges van Raadgevers</w:t>
      </w:r>
    </w:p>
    <w:p w14:paraId="03EC69C8" w14:textId="4E4828F4" w:rsidR="00CA4F7D" w:rsidRDefault="00CA4F7D" w:rsidP="0098539C">
      <w:pPr>
        <w:spacing w:after="0" w:line="240" w:lineRule="auto"/>
        <w:rPr>
          <w:rFonts w:ascii="Times New Roman" w:hAnsi="Times New Roman" w:cs="Times New Roman"/>
          <w:sz w:val="23"/>
          <w:szCs w:val="23"/>
        </w:rPr>
      </w:pPr>
    </w:p>
    <w:p w14:paraId="4157FCD2" w14:textId="77777777" w:rsidR="0098539C" w:rsidRPr="00CA4F7D" w:rsidRDefault="0098539C" w:rsidP="0098539C">
      <w:pPr>
        <w:spacing w:after="0" w:line="240" w:lineRule="auto"/>
        <w:rPr>
          <w:rFonts w:ascii="Times New Roman" w:hAnsi="Times New Roman" w:cs="Times New Roman"/>
          <w:sz w:val="23"/>
          <w:szCs w:val="23"/>
        </w:rPr>
      </w:pPr>
    </w:p>
    <w:p w14:paraId="1FA2C9B7" w14:textId="35974769" w:rsidR="00CA4F7D" w:rsidRPr="00CA4F7D" w:rsidRDefault="00CA4F7D" w:rsidP="0098539C">
      <w:pPr>
        <w:spacing w:after="0" w:line="240" w:lineRule="auto"/>
        <w:rPr>
          <w:rFonts w:ascii="Times New Roman" w:hAnsi="Times New Roman" w:cs="Times New Roman"/>
          <w:sz w:val="23"/>
          <w:szCs w:val="23"/>
        </w:rPr>
      </w:pPr>
      <w:proofErr w:type="spellStart"/>
      <w:r w:rsidRPr="00CA4F7D">
        <w:rPr>
          <w:rFonts w:ascii="Times New Roman" w:hAnsi="Times New Roman" w:cs="Times New Roman"/>
          <w:sz w:val="23"/>
          <w:szCs w:val="23"/>
        </w:rPr>
        <w:t>Inniggeliefde</w:t>
      </w:r>
      <w:proofErr w:type="spellEnd"/>
      <w:r w:rsidRPr="00CA4F7D">
        <w:rPr>
          <w:rFonts w:ascii="Times New Roman" w:hAnsi="Times New Roman" w:cs="Times New Roman"/>
          <w:sz w:val="23"/>
          <w:szCs w:val="23"/>
        </w:rPr>
        <w:t xml:space="preserve"> vrienden,</w:t>
      </w:r>
    </w:p>
    <w:p w14:paraId="432143D4" w14:textId="77777777" w:rsidR="00CA4F7D" w:rsidRPr="00CA4F7D" w:rsidRDefault="00CA4F7D" w:rsidP="0098539C">
      <w:pPr>
        <w:spacing w:after="0" w:line="240" w:lineRule="auto"/>
        <w:rPr>
          <w:rFonts w:ascii="Times New Roman" w:hAnsi="Times New Roman" w:cs="Times New Roman"/>
          <w:sz w:val="23"/>
          <w:szCs w:val="23"/>
        </w:rPr>
      </w:pPr>
    </w:p>
    <w:p w14:paraId="0321B66E" w14:textId="4931FBDD"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w:t>
      </w:r>
      <w:r w:rsidRPr="00113825">
        <w:rPr>
          <w:rFonts w:ascii="Times New Roman" w:hAnsi="Times New Roman" w:cs="Times New Roman"/>
          <w:sz w:val="23"/>
          <w:szCs w:val="23"/>
        </w:rPr>
        <w:tab/>
        <w:t xml:space="preserve">Vijf jaar geleden hebben we een beroep gedaan op het lichaam van de Raadgevers die bijeen waren in het Heilig Land om de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-wereld te helpen de uitdagingen van systematische groei te begrijpen en te ondersteunen. De schitterende resultaten van het Vierjarenplan getuigen van hun ruimhartige respons. Vandaag vragen we een even grote inzet van uw zijde, deze keer om de succesvolle lancering van het Vijfjarenplan te verzekeren.</w:t>
      </w:r>
    </w:p>
    <w:p w14:paraId="3F605E5F" w14:textId="77777777" w:rsidR="00113825" w:rsidRPr="00113825" w:rsidRDefault="00113825" w:rsidP="00113825">
      <w:pPr>
        <w:spacing w:after="0" w:line="240" w:lineRule="auto"/>
        <w:rPr>
          <w:rFonts w:ascii="Times New Roman" w:hAnsi="Times New Roman" w:cs="Times New Roman"/>
          <w:sz w:val="23"/>
          <w:szCs w:val="23"/>
        </w:rPr>
      </w:pPr>
    </w:p>
    <w:p w14:paraId="6F113622" w14:textId="5D6DE739"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2.</w:t>
      </w:r>
      <w:r w:rsidRPr="00113825">
        <w:rPr>
          <w:rFonts w:ascii="Times New Roman" w:hAnsi="Times New Roman" w:cs="Times New Roman"/>
          <w:sz w:val="23"/>
          <w:szCs w:val="23"/>
        </w:rPr>
        <w:tab/>
        <w:t xml:space="preserve">Bij uw besprekingen over de aard van dit volgende stadium in de ontvouwing van het Goddelijk Plan moet u rekening houden met de grootsheid van de veranderingen in de lotgevallen van het Geloof. In het Wereldcentrum vertegenwoordigt het oprichten van de grootse gebouwen op de </w:t>
      </w:r>
      <w:proofErr w:type="spellStart"/>
      <w:r w:rsidRPr="00113825">
        <w:rPr>
          <w:rFonts w:ascii="Times New Roman" w:hAnsi="Times New Roman" w:cs="Times New Roman"/>
          <w:sz w:val="23"/>
          <w:szCs w:val="23"/>
        </w:rPr>
        <w:t>Arc</w:t>
      </w:r>
      <w:proofErr w:type="spellEnd"/>
      <w:r w:rsidRPr="00113825">
        <w:rPr>
          <w:rFonts w:ascii="Times New Roman" w:hAnsi="Times New Roman" w:cs="Times New Roman"/>
          <w:sz w:val="23"/>
          <w:szCs w:val="23"/>
        </w:rPr>
        <w:t xml:space="preserve"> een belangrijke stap in de consolidatie van een goddelijk ingesteld bestuursstelsel. Het Vierjarenplan heeft een opmerkelijke toename laten zien in de institutionele capaciteit van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 xml:space="preserve">-gemeenschappen in ieder continent. De evolutie van Nationale en de Plaatselijke Geestelijke Raden is zichtbaar versneld en </w:t>
      </w:r>
      <w:proofErr w:type="spellStart"/>
      <w:r w:rsidRPr="00113825">
        <w:rPr>
          <w:rFonts w:ascii="Times New Roman" w:hAnsi="Times New Roman" w:cs="Times New Roman"/>
          <w:i/>
          <w:iCs/>
          <w:sz w:val="23"/>
          <w:szCs w:val="23"/>
        </w:rPr>
        <w:t>Regional</w:t>
      </w:r>
      <w:proofErr w:type="spellEnd"/>
      <w:r w:rsidRPr="00113825">
        <w:rPr>
          <w:rFonts w:ascii="Times New Roman" w:hAnsi="Times New Roman" w:cs="Times New Roman"/>
          <w:i/>
          <w:iCs/>
          <w:sz w:val="23"/>
          <w:szCs w:val="23"/>
        </w:rPr>
        <w:t xml:space="preserve"> </w:t>
      </w:r>
      <w:proofErr w:type="spellStart"/>
      <w:r w:rsidRPr="00113825">
        <w:rPr>
          <w:rFonts w:ascii="Times New Roman" w:hAnsi="Times New Roman" w:cs="Times New Roman"/>
          <w:i/>
          <w:iCs/>
          <w:sz w:val="23"/>
          <w:szCs w:val="23"/>
        </w:rPr>
        <w:t>Coun</w:t>
      </w:r>
      <w:r>
        <w:rPr>
          <w:rFonts w:ascii="Times New Roman" w:hAnsi="Times New Roman" w:cs="Times New Roman"/>
          <w:i/>
          <w:iCs/>
          <w:sz w:val="23"/>
          <w:szCs w:val="23"/>
        </w:rPr>
        <w:t>c</w:t>
      </w:r>
      <w:r w:rsidRPr="00113825">
        <w:rPr>
          <w:rFonts w:ascii="Times New Roman" w:hAnsi="Times New Roman" w:cs="Times New Roman"/>
          <w:i/>
          <w:iCs/>
          <w:sz w:val="23"/>
          <w:szCs w:val="23"/>
        </w:rPr>
        <w:t>ils</w:t>
      </w:r>
      <w:proofErr w:type="spellEnd"/>
      <w:r>
        <w:rPr>
          <w:rFonts w:ascii="Times New Roman" w:hAnsi="Times New Roman" w:cs="Times New Roman"/>
          <w:sz w:val="23"/>
          <w:szCs w:val="23"/>
        </w:rPr>
        <w:t xml:space="preserve"> </w:t>
      </w:r>
      <w:r w:rsidRPr="00113825">
        <w:rPr>
          <w:rFonts w:ascii="Times New Roman" w:hAnsi="Times New Roman" w:cs="Times New Roman"/>
          <w:sz w:val="23"/>
          <w:szCs w:val="23"/>
        </w:rPr>
        <w:t xml:space="preserve">hebben, daar waar ze zijn gevestigd, een nieuwe energie en doeltreffendheid in het werk van de Zaak gebracht. Met de geboorte en de ontplooiing van meer dan 300 </w:t>
      </w:r>
      <w:r>
        <w:rPr>
          <w:rFonts w:ascii="Times New Roman" w:hAnsi="Times New Roman" w:cs="Times New Roman"/>
          <w:sz w:val="23"/>
          <w:szCs w:val="23"/>
        </w:rPr>
        <w:t>t</w:t>
      </w:r>
      <w:r w:rsidRPr="00113825">
        <w:rPr>
          <w:rFonts w:ascii="Times New Roman" w:hAnsi="Times New Roman" w:cs="Times New Roman"/>
          <w:sz w:val="23"/>
          <w:szCs w:val="23"/>
        </w:rPr>
        <w:t xml:space="preserve">rainingsinstituten beschikt het Geloof nu over een krachtig instrument voor het ontwikkelen van de menselijke hulpbronnen, die noodzakelijk zijn om uitbreiding en consolidatie op grote schaal te waarborgen. Verder is de mogelijkheid van de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í-gemeenschap</w:t>
      </w:r>
      <w:proofErr w:type="spellEnd"/>
      <w:r w:rsidRPr="00113825">
        <w:rPr>
          <w:rFonts w:ascii="Times New Roman" w:hAnsi="Times New Roman" w:cs="Times New Roman"/>
          <w:sz w:val="23"/>
          <w:szCs w:val="23"/>
        </w:rPr>
        <w:t xml:space="preserve"> om de koers van de maatschappij te beïnvloeden sterk toegenomen door zowel haar relaties met regeringen en organisaties als door haar activiteiten op het vlak van sociale en economische ontwikkeling. De Zaak van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u</w:t>
      </w:r>
      <w:r>
        <w:rPr>
          <w:rFonts w:ascii="Times New Roman" w:hAnsi="Times New Roman" w:cs="Times New Roman"/>
          <w:sz w:val="23"/>
          <w:szCs w:val="23"/>
        </w:rPr>
        <w:t>’</w:t>
      </w:r>
      <w:r w:rsidRPr="00113825">
        <w:rPr>
          <w:rFonts w:ascii="Times New Roman" w:hAnsi="Times New Roman" w:cs="Times New Roman"/>
          <w:sz w:val="23"/>
          <w:szCs w:val="23"/>
        </w:rPr>
        <w:t>lláh</w:t>
      </w:r>
      <w:proofErr w:type="spellEnd"/>
      <w:r w:rsidRPr="00113825">
        <w:rPr>
          <w:rFonts w:ascii="Times New Roman" w:hAnsi="Times New Roman" w:cs="Times New Roman"/>
          <w:sz w:val="23"/>
          <w:szCs w:val="23"/>
        </w:rPr>
        <w:t xml:space="preserve"> staat op de drempel van een nieuw tijdperk op een moment in de geschiedenis dat, ondanks verwarring en nieuwe uitbarstingen van vijandschap, de wereld werkelijke stappen heeft gezet naar vrede toe. We nemen duidelijk een toenemende ontvankelijkheid waar voor Zijn allesdoordringende en stralende Geest.</w:t>
      </w:r>
    </w:p>
    <w:p w14:paraId="02569C1C" w14:textId="77777777" w:rsidR="00113825" w:rsidRPr="00113825" w:rsidRDefault="00113825" w:rsidP="00113825">
      <w:pPr>
        <w:spacing w:after="0" w:line="240" w:lineRule="auto"/>
        <w:rPr>
          <w:rFonts w:ascii="Times New Roman" w:hAnsi="Times New Roman" w:cs="Times New Roman"/>
          <w:sz w:val="23"/>
          <w:szCs w:val="23"/>
        </w:rPr>
      </w:pPr>
    </w:p>
    <w:p w14:paraId="4FAF850F" w14:textId="23A630E4"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3.</w:t>
      </w:r>
      <w:r w:rsidRPr="00113825">
        <w:rPr>
          <w:rFonts w:ascii="Times New Roman" w:hAnsi="Times New Roman" w:cs="Times New Roman"/>
          <w:sz w:val="23"/>
          <w:szCs w:val="23"/>
        </w:rPr>
        <w:tab/>
        <w:t>Het bevorderen van het proces van toetreding in groepen zal het doel blijven van het Vijfjarenplan</w:t>
      </w:r>
      <w:r>
        <w:rPr>
          <w:rFonts w:ascii="Times New Roman" w:hAnsi="Times New Roman" w:cs="Times New Roman"/>
          <w:sz w:val="23"/>
          <w:szCs w:val="23"/>
        </w:rPr>
        <w:t>,</w:t>
      </w:r>
      <w:r w:rsidRPr="00113825">
        <w:rPr>
          <w:rFonts w:ascii="Times New Roman" w:hAnsi="Times New Roman" w:cs="Times New Roman"/>
          <w:sz w:val="23"/>
          <w:szCs w:val="23"/>
        </w:rPr>
        <w:t xml:space="preserve"> inderdaad het doel van een serie plannen die onze gemeenschap naar het eind van de eerste eeuw van het Vormende Tijdperk zal brengen. De versnelling van dit noodzakelijke proces zal worden bereikt door systematische activiteit van de drie deelnemers in het Plan: de individuele gelovige, de instellingen en de gemeenschap.</w:t>
      </w:r>
      <w:r w:rsidR="00D94752">
        <w:rPr>
          <w:rFonts w:ascii="Times New Roman" w:hAnsi="Times New Roman" w:cs="Times New Roman"/>
          <w:sz w:val="23"/>
          <w:szCs w:val="23"/>
        </w:rPr>
        <w:t xml:space="preserve"> </w:t>
      </w:r>
    </w:p>
    <w:p w14:paraId="1B9074B5" w14:textId="77777777" w:rsidR="00113825" w:rsidRPr="00113825" w:rsidRDefault="00113825" w:rsidP="00113825">
      <w:pPr>
        <w:spacing w:after="0" w:line="240" w:lineRule="auto"/>
        <w:rPr>
          <w:rFonts w:ascii="Times New Roman" w:hAnsi="Times New Roman" w:cs="Times New Roman"/>
          <w:sz w:val="23"/>
          <w:szCs w:val="23"/>
        </w:rPr>
      </w:pPr>
    </w:p>
    <w:p w14:paraId="0FDA0F96" w14:textId="77777777" w:rsidR="00113825" w:rsidRPr="00113825" w:rsidRDefault="00113825" w:rsidP="00113825">
      <w:pPr>
        <w:spacing w:after="0" w:line="240" w:lineRule="auto"/>
        <w:rPr>
          <w:rFonts w:ascii="Times New Roman" w:hAnsi="Times New Roman" w:cs="Times New Roman"/>
          <w:sz w:val="23"/>
          <w:szCs w:val="23"/>
        </w:rPr>
      </w:pPr>
    </w:p>
    <w:p w14:paraId="3B949A13" w14:textId="77777777" w:rsidR="00113825" w:rsidRPr="00113825" w:rsidRDefault="00113825" w:rsidP="00113825">
      <w:pPr>
        <w:spacing w:after="0" w:line="240" w:lineRule="auto"/>
        <w:rPr>
          <w:rFonts w:ascii="Times New Roman" w:hAnsi="Times New Roman" w:cs="Times New Roman"/>
          <w:b/>
          <w:bCs/>
          <w:sz w:val="23"/>
          <w:szCs w:val="23"/>
        </w:rPr>
      </w:pPr>
      <w:r w:rsidRPr="00113825">
        <w:rPr>
          <w:rFonts w:ascii="Times New Roman" w:hAnsi="Times New Roman" w:cs="Times New Roman"/>
          <w:b/>
          <w:bCs/>
          <w:sz w:val="23"/>
          <w:szCs w:val="23"/>
        </w:rPr>
        <w:t>Het Trainingsinstituut</w:t>
      </w:r>
    </w:p>
    <w:p w14:paraId="4EE7A7AA" w14:textId="77777777" w:rsidR="00113825" w:rsidRPr="00113825" w:rsidRDefault="00113825" w:rsidP="00113825">
      <w:pPr>
        <w:spacing w:after="0" w:line="240" w:lineRule="auto"/>
        <w:rPr>
          <w:rFonts w:ascii="Times New Roman" w:hAnsi="Times New Roman" w:cs="Times New Roman"/>
          <w:sz w:val="23"/>
          <w:szCs w:val="23"/>
        </w:rPr>
      </w:pPr>
    </w:p>
    <w:p w14:paraId="2817F9A7" w14:textId="7337A761"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4.</w:t>
      </w:r>
      <w:r w:rsidRPr="00113825">
        <w:rPr>
          <w:rFonts w:ascii="Times New Roman" w:hAnsi="Times New Roman" w:cs="Times New Roman"/>
          <w:sz w:val="23"/>
          <w:szCs w:val="23"/>
        </w:rPr>
        <w:tab/>
        <w:t xml:space="preserve">Een onderzoekende analyse van het Vierjarenplan, onlangs voor ons gemaakt door het Internationaal Onderrichtscentrum, bewijst dat het </w:t>
      </w:r>
      <w:r>
        <w:rPr>
          <w:rFonts w:ascii="Times New Roman" w:hAnsi="Times New Roman" w:cs="Times New Roman"/>
          <w:sz w:val="23"/>
          <w:szCs w:val="23"/>
        </w:rPr>
        <w:t>t</w:t>
      </w:r>
      <w:r w:rsidRPr="00113825">
        <w:rPr>
          <w:rFonts w:ascii="Times New Roman" w:hAnsi="Times New Roman" w:cs="Times New Roman"/>
          <w:sz w:val="23"/>
          <w:szCs w:val="23"/>
        </w:rPr>
        <w:t xml:space="preserve">rainingsinstituut niet alleen doeltreffend is in het versterken van de kracht van het individu, naar ook in het bezielen van gemeenschappen en instellingen. De voortgaande ontwikkeling van </w:t>
      </w:r>
      <w:r>
        <w:rPr>
          <w:rFonts w:ascii="Times New Roman" w:hAnsi="Times New Roman" w:cs="Times New Roman"/>
          <w:sz w:val="23"/>
          <w:szCs w:val="23"/>
        </w:rPr>
        <w:t>t</w:t>
      </w:r>
      <w:r w:rsidRPr="00113825">
        <w:rPr>
          <w:rFonts w:ascii="Times New Roman" w:hAnsi="Times New Roman" w:cs="Times New Roman"/>
          <w:sz w:val="23"/>
          <w:szCs w:val="23"/>
        </w:rPr>
        <w:t>rainingsinstituten</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in de verschillende landen en gebieden van de wereld moet dan ook een centraal onderdeel zijn van het nieuwe Plan.</w:t>
      </w:r>
    </w:p>
    <w:p w14:paraId="3AD14DCA" w14:textId="77777777" w:rsidR="00113825" w:rsidRPr="00113825" w:rsidRDefault="00113825" w:rsidP="00113825">
      <w:pPr>
        <w:spacing w:after="0" w:line="240" w:lineRule="auto"/>
        <w:rPr>
          <w:rFonts w:ascii="Times New Roman" w:hAnsi="Times New Roman" w:cs="Times New Roman"/>
          <w:sz w:val="23"/>
          <w:szCs w:val="23"/>
        </w:rPr>
      </w:pPr>
    </w:p>
    <w:p w14:paraId="0AA21B39" w14:textId="2F788D9C"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5.</w:t>
      </w:r>
      <w:r w:rsidRPr="00113825">
        <w:rPr>
          <w:rFonts w:ascii="Times New Roman" w:hAnsi="Times New Roman" w:cs="Times New Roman"/>
          <w:sz w:val="23"/>
          <w:szCs w:val="23"/>
        </w:rPr>
        <w:tab/>
        <w:t>Uit de rijkdom aan ervaring puttend, die nu is verzameld in dit actiegebied, zullen de instellingen hun gemeenschappen moeten voorzien van een voortdurende stroom van menselijke hulpbronnen om te helpen bij het proces van toetreding in groepen. Elementen van een systeem dat tegemoet kan komen aan de behoefte aan training van grote aantallen gelovigen zijn reeds wereldwijd beproefd en hebben zichzelf bewezen. Leerkringen, versterkt door vervolgopleidingen en speciale campagnes, hebben laten zien dat ze in staat zijn om structuur te geven aan het proces van spiritueel onderwijs aan de basis. De waarde van een opeenvolging van cursussen, elk de ander opvolgend in een logisch patroon en elk voortbouwend op hetgeen bereikt is in het voorgaande, is ruimschoots duidelijk geworden. Verschillende modellen komen te voorschijn, die een inzicht geven in hoe zulke opeenvolgingen kunnen worden gebruikt om trainingsprogramma</w:t>
      </w:r>
      <w:r>
        <w:rPr>
          <w:rFonts w:ascii="Times New Roman" w:hAnsi="Times New Roman" w:cs="Times New Roman"/>
          <w:sz w:val="23"/>
          <w:szCs w:val="23"/>
        </w:rPr>
        <w:t>’</w:t>
      </w:r>
      <w:r w:rsidRPr="00113825">
        <w:rPr>
          <w:rFonts w:ascii="Times New Roman" w:hAnsi="Times New Roman" w:cs="Times New Roman"/>
          <w:sz w:val="23"/>
          <w:szCs w:val="23"/>
        </w:rPr>
        <w:t xml:space="preserve">s op te zetten. In één voorbeeld lijkt de voornaamste opeenvolging op een boomstam, die de andere cursussen ondersteunt die zich daaruit vertakken; iedere tak is gewijd aan een specifiek gebied van training. In een ander voorbeeld lopen verschillende reeksen cursussen parallel, ieder met een eigen concentratiepunt. Instellingen doen er goed aan deze elementen en benaderingen te bestuderen en toe te passen op een manier die beantwoordt aan de voorliggende kansen. </w:t>
      </w:r>
    </w:p>
    <w:p w14:paraId="07FB0F36" w14:textId="77777777" w:rsidR="00113825" w:rsidRPr="00113825" w:rsidRDefault="00113825" w:rsidP="00113825">
      <w:pPr>
        <w:spacing w:after="0" w:line="240" w:lineRule="auto"/>
        <w:rPr>
          <w:rFonts w:ascii="Times New Roman" w:hAnsi="Times New Roman" w:cs="Times New Roman"/>
          <w:sz w:val="23"/>
          <w:szCs w:val="23"/>
        </w:rPr>
      </w:pPr>
    </w:p>
    <w:p w14:paraId="45833241" w14:textId="2E217F71"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6.</w:t>
      </w:r>
      <w:r w:rsidRPr="00113825">
        <w:rPr>
          <w:rFonts w:ascii="Times New Roman" w:hAnsi="Times New Roman" w:cs="Times New Roman"/>
          <w:sz w:val="23"/>
          <w:szCs w:val="23"/>
        </w:rPr>
        <w:tab/>
        <w:t xml:space="preserve">Aan het begin van het Twaalfmaandenplan hebben we het belang onderstreept om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-kinderen geestelijk op te voeden en ze in het leven van de Zaak te</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 xml:space="preserve">integreren. Uit de reactie van de vrienden wijst alles er tot dusver op dat een toegenomen bewustzijn van de betekenis van kinderopvoeding in feite kenmerkend zal zijn voor dit korte, doch belangrijke Plan. Er is een nieuwe impuls gegeven aan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-kinderklassen. Een verhoogd bewustzijn heeft ook nieuwe kansen aan het licht gebracht om morele en geestelijke opvoeding te bieden aan kinderen in het algemeen, zoals bijvoorbeeld het succes van pogingen om cursussen over het Bahá</w:t>
      </w:r>
      <w:r>
        <w:rPr>
          <w:rFonts w:ascii="Times New Roman" w:hAnsi="Times New Roman" w:cs="Times New Roman"/>
          <w:sz w:val="23"/>
          <w:szCs w:val="23"/>
        </w:rPr>
        <w:t>’</w:t>
      </w:r>
      <w:r w:rsidRPr="00113825">
        <w:rPr>
          <w:rFonts w:ascii="Times New Roman" w:hAnsi="Times New Roman" w:cs="Times New Roman"/>
          <w:sz w:val="23"/>
          <w:szCs w:val="23"/>
        </w:rPr>
        <w:t>í-geloof op te nemen in de officiële lesprogramma</w:t>
      </w:r>
      <w:r>
        <w:rPr>
          <w:rFonts w:ascii="Times New Roman" w:hAnsi="Times New Roman" w:cs="Times New Roman"/>
          <w:sz w:val="23"/>
          <w:szCs w:val="23"/>
        </w:rPr>
        <w:t>’</w:t>
      </w:r>
      <w:r w:rsidRPr="00113825">
        <w:rPr>
          <w:rFonts w:ascii="Times New Roman" w:hAnsi="Times New Roman" w:cs="Times New Roman"/>
          <w:sz w:val="23"/>
          <w:szCs w:val="23"/>
        </w:rPr>
        <w:t>s van scholen.</w:t>
      </w:r>
    </w:p>
    <w:p w14:paraId="552BC4D3" w14:textId="77777777" w:rsidR="00113825" w:rsidRPr="00113825" w:rsidRDefault="00113825" w:rsidP="00113825">
      <w:pPr>
        <w:spacing w:after="0" w:line="240" w:lineRule="auto"/>
        <w:rPr>
          <w:rFonts w:ascii="Times New Roman" w:hAnsi="Times New Roman" w:cs="Times New Roman"/>
          <w:sz w:val="23"/>
          <w:szCs w:val="23"/>
        </w:rPr>
      </w:pPr>
    </w:p>
    <w:p w14:paraId="0B2AAAFF" w14:textId="3A24546C"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7.</w:t>
      </w:r>
      <w:r w:rsidRPr="00113825">
        <w:rPr>
          <w:rFonts w:ascii="Times New Roman" w:hAnsi="Times New Roman" w:cs="Times New Roman"/>
          <w:sz w:val="23"/>
          <w:szCs w:val="23"/>
        </w:rPr>
        <w:tab/>
        <w:t xml:space="preserve">Dat instituten meer en meer het trainen van leraren voor kinderklassen benadrukken is een bijzonder bemoedigend teken. Als er regelmatig kinderklassen voor alle leeftijden moeten worden aangeboden in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-gemeenschappen over de hele wereld, zijn andere maatregelen eveneens essentieel. In sommige landen zijn er nationale en regionale comités opgericht om de Plaatselijke Geestelijke Raden te assisteren met de uitvoering van hun verantwoordelijkheid om kinderen op te voeden. In deze zal de relatie tussen de comités en het trainingsinstituut langzaam evolueren, naarmate de ervaring is toegenomen, waarbij ieder het werk van de ander tot een hoger niveau brengt. Maar er zijn veel landen waar het instituut de enige structuur is die de capaciteiten ontwikkelt om in plaats na plaats cursussen te organiseren en te onderhouden. Omdat deze benadering goed werkt met jongeren en volwassenen en in toenemende mate met de jongere jeugd, bestaat er geen reden waarom het trainingsinstituut niet ook, waar nodig, de verantwoordelijkheid voor de kinderen op zich zou nemen. Als stelregel nemen de instituten niet het beheer over plannen en programma</w:t>
      </w:r>
      <w:r>
        <w:rPr>
          <w:rFonts w:ascii="Times New Roman" w:hAnsi="Times New Roman" w:cs="Times New Roman"/>
          <w:sz w:val="23"/>
          <w:szCs w:val="23"/>
        </w:rPr>
        <w:t>’</w:t>
      </w:r>
      <w:r w:rsidRPr="00113825">
        <w:rPr>
          <w:rFonts w:ascii="Times New Roman" w:hAnsi="Times New Roman" w:cs="Times New Roman"/>
          <w:sz w:val="23"/>
          <w:szCs w:val="23"/>
        </w:rPr>
        <w:t>s voor uitbreiding en consolidatie op zich. Het geven van kinderklassen echter is een unieke onderneming van speciale urgentie. In die landen waar het instituut deze verantwoordelijkheid heeft gekregen wordt het een centrum van geleerdheid, intensief betrokken in de geestelijke opvoeding van de vrienden vanaf de prille jaren naar volwassenheid.</w:t>
      </w:r>
    </w:p>
    <w:p w14:paraId="7EEEB207" w14:textId="77777777" w:rsidR="00113825" w:rsidRPr="00113825" w:rsidRDefault="00113825" w:rsidP="00113825">
      <w:pPr>
        <w:spacing w:after="0" w:line="240" w:lineRule="auto"/>
        <w:rPr>
          <w:rFonts w:ascii="Times New Roman" w:hAnsi="Times New Roman" w:cs="Times New Roman"/>
          <w:sz w:val="23"/>
          <w:szCs w:val="23"/>
        </w:rPr>
      </w:pPr>
    </w:p>
    <w:p w14:paraId="2630BBFE" w14:textId="77777777" w:rsidR="00113825" w:rsidRPr="00113825" w:rsidRDefault="00113825" w:rsidP="00113825">
      <w:pPr>
        <w:spacing w:after="0" w:line="240" w:lineRule="auto"/>
        <w:rPr>
          <w:rFonts w:ascii="Times New Roman" w:hAnsi="Times New Roman" w:cs="Times New Roman"/>
          <w:sz w:val="23"/>
          <w:szCs w:val="23"/>
        </w:rPr>
      </w:pPr>
    </w:p>
    <w:p w14:paraId="36A8C615" w14:textId="77777777" w:rsidR="00113825" w:rsidRPr="00113825" w:rsidRDefault="00113825" w:rsidP="00113825">
      <w:pPr>
        <w:spacing w:after="0" w:line="240" w:lineRule="auto"/>
        <w:rPr>
          <w:rFonts w:ascii="Times New Roman" w:hAnsi="Times New Roman" w:cs="Times New Roman"/>
          <w:b/>
          <w:bCs/>
          <w:sz w:val="23"/>
          <w:szCs w:val="23"/>
        </w:rPr>
      </w:pPr>
      <w:r w:rsidRPr="00113825">
        <w:rPr>
          <w:rFonts w:ascii="Times New Roman" w:hAnsi="Times New Roman" w:cs="Times New Roman"/>
          <w:b/>
          <w:bCs/>
          <w:sz w:val="23"/>
          <w:szCs w:val="23"/>
        </w:rPr>
        <w:t>Persoonlijk initiatief in het Onderricht</w:t>
      </w:r>
    </w:p>
    <w:p w14:paraId="03C3E00F" w14:textId="77777777" w:rsidR="00113825" w:rsidRPr="00113825" w:rsidRDefault="00113825" w:rsidP="00113825">
      <w:pPr>
        <w:spacing w:after="0" w:line="240" w:lineRule="auto"/>
        <w:rPr>
          <w:rFonts w:ascii="Times New Roman" w:hAnsi="Times New Roman" w:cs="Times New Roman"/>
          <w:sz w:val="23"/>
          <w:szCs w:val="23"/>
        </w:rPr>
      </w:pPr>
    </w:p>
    <w:p w14:paraId="0C775D6B" w14:textId="10B869EE"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lastRenderedPageBreak/>
        <w:t>8.</w:t>
      </w:r>
      <w:r w:rsidRPr="00113825">
        <w:rPr>
          <w:rFonts w:ascii="Times New Roman" w:hAnsi="Times New Roman" w:cs="Times New Roman"/>
          <w:sz w:val="23"/>
          <w:szCs w:val="23"/>
        </w:rPr>
        <w:tab/>
        <w:t xml:space="preserve">Met het werk van instituten die groeien in kracht, moet nu overal aandacht worden gegeven aan het systematiseren van onderrichtsinspanningen. In het zojuist uitgegeven document “The </w:t>
      </w:r>
      <w:proofErr w:type="spellStart"/>
      <w:r w:rsidRPr="00113825">
        <w:rPr>
          <w:rFonts w:ascii="Times New Roman" w:hAnsi="Times New Roman" w:cs="Times New Roman"/>
          <w:sz w:val="23"/>
          <w:szCs w:val="23"/>
        </w:rPr>
        <w:t>Institution</w:t>
      </w:r>
      <w:proofErr w:type="spellEnd"/>
      <w:r w:rsidRPr="00113825">
        <w:rPr>
          <w:rFonts w:ascii="Times New Roman" w:hAnsi="Times New Roman" w:cs="Times New Roman"/>
          <w:sz w:val="23"/>
          <w:szCs w:val="23"/>
        </w:rPr>
        <w:t xml:space="preserve"> of </w:t>
      </w:r>
      <w:proofErr w:type="spellStart"/>
      <w:r w:rsidRPr="00113825">
        <w:rPr>
          <w:rFonts w:ascii="Times New Roman" w:hAnsi="Times New Roman" w:cs="Times New Roman"/>
          <w:sz w:val="23"/>
          <w:szCs w:val="23"/>
        </w:rPr>
        <w:t>the</w:t>
      </w:r>
      <w:proofErr w:type="spellEnd"/>
      <w:r w:rsidRPr="00113825">
        <w:rPr>
          <w:rFonts w:ascii="Times New Roman" w:hAnsi="Times New Roman" w:cs="Times New Roman"/>
          <w:sz w:val="23"/>
          <w:szCs w:val="23"/>
        </w:rPr>
        <w:t xml:space="preserve"> </w:t>
      </w:r>
      <w:proofErr w:type="spellStart"/>
      <w:r w:rsidRPr="00113825">
        <w:rPr>
          <w:rFonts w:ascii="Times New Roman" w:hAnsi="Times New Roman" w:cs="Times New Roman"/>
          <w:sz w:val="23"/>
          <w:szCs w:val="23"/>
        </w:rPr>
        <w:t>Counsellors</w:t>
      </w:r>
      <w:proofErr w:type="spellEnd"/>
      <w:r w:rsidRPr="00113825">
        <w:rPr>
          <w:rFonts w:ascii="Times New Roman" w:hAnsi="Times New Roman" w:cs="Times New Roman"/>
          <w:sz w:val="23"/>
          <w:szCs w:val="23"/>
        </w:rPr>
        <w:t>” benadrukken we de rol die Hulpraadsleden en hun assistenten spelen bij het helpen van de vrienden deze uitdaging aan te gaan, zowel op het niveau van persoonlijk initiatief als de collectieve wil. Terwijl individuen cursussen doorlopen van het instituut, verdiepen ze hun kennis van het Geloof, verkrijgen inzichten en bekwaamheden voor dienstbaarheid. Sommige</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 xml:space="preserve">cursussen gericht op onderricht zullen ongetwijfeld het onderwerp in algemene termen behandelen. Andere zullen geconcentreerd zijn op verschillende manieren waarop de Boodschap van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u</w:t>
      </w:r>
      <w:r>
        <w:rPr>
          <w:rFonts w:ascii="Times New Roman" w:hAnsi="Times New Roman" w:cs="Times New Roman"/>
          <w:sz w:val="23"/>
          <w:szCs w:val="23"/>
        </w:rPr>
        <w:t>’</w:t>
      </w:r>
      <w:r w:rsidRPr="00113825">
        <w:rPr>
          <w:rFonts w:ascii="Times New Roman" w:hAnsi="Times New Roman" w:cs="Times New Roman"/>
          <w:sz w:val="23"/>
          <w:szCs w:val="23"/>
        </w:rPr>
        <w:t>lláh</w:t>
      </w:r>
      <w:proofErr w:type="spellEnd"/>
      <w:r w:rsidRPr="00113825">
        <w:rPr>
          <w:rFonts w:ascii="Times New Roman" w:hAnsi="Times New Roman" w:cs="Times New Roman"/>
          <w:sz w:val="23"/>
          <w:szCs w:val="23"/>
        </w:rPr>
        <w:t xml:space="preserve"> kan worden gedeeld met specifieke groepen in de maatschappij, waarbij zij de wijsheid uit alle onderrichtspogingen van de vrienden verenigen. Dit gecombineerde proces van actie, leren en training zal de gemeenschappen een almaar groter wordend aantal van bekwame en enthousiaste </w:t>
      </w:r>
      <w:proofErr w:type="spellStart"/>
      <w:r w:rsidRPr="00113825">
        <w:rPr>
          <w:rFonts w:ascii="Times New Roman" w:hAnsi="Times New Roman" w:cs="Times New Roman"/>
          <w:sz w:val="23"/>
          <w:szCs w:val="23"/>
        </w:rPr>
        <w:t>onderrichters</w:t>
      </w:r>
      <w:proofErr w:type="spellEnd"/>
      <w:r w:rsidRPr="00113825">
        <w:rPr>
          <w:rFonts w:ascii="Times New Roman" w:hAnsi="Times New Roman" w:cs="Times New Roman"/>
          <w:sz w:val="23"/>
          <w:szCs w:val="23"/>
        </w:rPr>
        <w:t xml:space="preserve"> van de Zaak opleveren.</w:t>
      </w:r>
    </w:p>
    <w:p w14:paraId="5A478DAA" w14:textId="77777777" w:rsidR="00113825" w:rsidRPr="00113825" w:rsidRDefault="00113825" w:rsidP="00113825">
      <w:pPr>
        <w:spacing w:after="0" w:line="240" w:lineRule="auto"/>
        <w:rPr>
          <w:rFonts w:ascii="Times New Roman" w:hAnsi="Times New Roman" w:cs="Times New Roman"/>
          <w:sz w:val="23"/>
          <w:szCs w:val="23"/>
        </w:rPr>
      </w:pPr>
    </w:p>
    <w:p w14:paraId="06128AA7" w14:textId="18288876"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9.</w:t>
      </w:r>
      <w:r w:rsidRPr="00113825">
        <w:rPr>
          <w:rFonts w:ascii="Times New Roman" w:hAnsi="Times New Roman" w:cs="Times New Roman"/>
          <w:sz w:val="23"/>
          <w:szCs w:val="23"/>
        </w:rPr>
        <w:tab/>
        <w:t xml:space="preserve">Training alleen zal natuurlijk niet noodzakelijkerwijs leiden tot grotere onderrichtsactiviteit. In elk pad van dienstbaarheid hebben de vrienden voortdurend bemoediging nodig. Onze verwachting is dat de Hulpraadsleden, samen met hun assistenten, speciaal hun gedachten zullen laten gaan over hoe persoonlijk initiatief kan worden aangekweekt, speciaal in relatie tot onderricht. Wanneer training en bemoediging doeltreffend zijn, dan wordt een groeicultuur gevoed waarin de gelovigen hun plicht om te onderrichten zien als een natuurlijk gevolg van het aanvaarden van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u</w:t>
      </w:r>
      <w:r>
        <w:rPr>
          <w:rFonts w:ascii="Times New Roman" w:hAnsi="Times New Roman" w:cs="Times New Roman"/>
          <w:sz w:val="23"/>
          <w:szCs w:val="23"/>
        </w:rPr>
        <w:t>’</w:t>
      </w:r>
      <w:r w:rsidRPr="00113825">
        <w:rPr>
          <w:rFonts w:ascii="Times New Roman" w:hAnsi="Times New Roman" w:cs="Times New Roman"/>
          <w:sz w:val="23"/>
          <w:szCs w:val="23"/>
        </w:rPr>
        <w:t>lláh</w:t>
      </w:r>
      <w:proofErr w:type="spellEnd"/>
      <w:r w:rsidRPr="00113825">
        <w:rPr>
          <w:rFonts w:ascii="Times New Roman" w:hAnsi="Times New Roman" w:cs="Times New Roman"/>
          <w:sz w:val="23"/>
          <w:szCs w:val="23"/>
        </w:rPr>
        <w:t>. Zij “heffen hoog de heilige toorts van geloof</w:t>
      </w:r>
      <w:r w:rsidR="00D94752">
        <w:rPr>
          <w:rFonts w:ascii="Times New Roman" w:hAnsi="Times New Roman" w:cs="Times New Roman"/>
          <w:sz w:val="23"/>
          <w:szCs w:val="23"/>
        </w:rPr>
        <w:t>,</w:t>
      </w:r>
      <w:r w:rsidRPr="00113825">
        <w:rPr>
          <w:rFonts w:ascii="Times New Roman" w:hAnsi="Times New Roman" w:cs="Times New Roman"/>
          <w:sz w:val="23"/>
          <w:szCs w:val="23"/>
        </w:rPr>
        <w:t xml:space="preserve">” zoals dat de wens was van </w:t>
      </w:r>
      <w:r>
        <w:rPr>
          <w:rFonts w:ascii="Times New Roman" w:hAnsi="Times New Roman" w:cs="Times New Roman"/>
          <w:sz w:val="23"/>
          <w:szCs w:val="23"/>
        </w:rPr>
        <w:t>‘</w:t>
      </w:r>
      <w:r w:rsidRPr="00113825">
        <w:rPr>
          <w:rFonts w:ascii="Times New Roman" w:hAnsi="Times New Roman" w:cs="Times New Roman"/>
          <w:sz w:val="23"/>
          <w:szCs w:val="23"/>
        </w:rPr>
        <w:t>Abdu</w:t>
      </w:r>
      <w:r>
        <w:rPr>
          <w:rFonts w:ascii="Times New Roman" w:hAnsi="Times New Roman" w:cs="Times New Roman"/>
          <w:sz w:val="23"/>
          <w:szCs w:val="23"/>
        </w:rPr>
        <w:t>’</w:t>
      </w:r>
      <w:r w:rsidRPr="00113825">
        <w:rPr>
          <w:rFonts w:ascii="Times New Roman" w:hAnsi="Times New Roman" w:cs="Times New Roman"/>
          <w:sz w:val="23"/>
          <w:szCs w:val="23"/>
        </w:rPr>
        <w:t>l-Bahá, “werken onophoudelijk, dag en nacht” en “zij wijden ieder vluchtig moment van hun leven aan de verspreiding van de goddelijke geuren en de verheerlijking van Gods heilig Woord</w:t>
      </w:r>
      <w:r w:rsidR="00D94752">
        <w:rPr>
          <w:rFonts w:ascii="Times New Roman" w:hAnsi="Times New Roman" w:cs="Times New Roman"/>
          <w:sz w:val="23"/>
          <w:szCs w:val="23"/>
        </w:rPr>
        <w:t>.</w:t>
      </w:r>
      <w:r w:rsidRPr="00113825">
        <w:rPr>
          <w:rFonts w:ascii="Times New Roman" w:hAnsi="Times New Roman" w:cs="Times New Roman"/>
          <w:sz w:val="23"/>
          <w:szCs w:val="23"/>
        </w:rPr>
        <w:t>” Hun hart raakt z</w:t>
      </w:r>
      <w:r w:rsidR="00D94752">
        <w:rPr>
          <w:rFonts w:ascii="Times New Roman" w:hAnsi="Times New Roman" w:cs="Times New Roman"/>
          <w:sz w:val="23"/>
          <w:szCs w:val="23"/>
        </w:rPr>
        <w:t>o</w:t>
      </w:r>
      <w:r w:rsidRPr="00113825">
        <w:rPr>
          <w:rFonts w:ascii="Times New Roman" w:hAnsi="Times New Roman" w:cs="Times New Roman"/>
          <w:sz w:val="23"/>
          <w:szCs w:val="23"/>
        </w:rPr>
        <w:t xml:space="preserve"> ontvlamd met het vuur van de liefde van God dat wie hen ook nadert de warmte ervan voelt. Ze streven ernaar om kanalen van de geest te worden, zuiver van hart, onbaatzuchtig en nederig, in het bezit van de zekerheid en moed die voortkomt uit het vertrouwen in God. In een dergelijke cultuur is onderricht de overheersende passie in het leven van de gelovigen. Er is geen plaats voor angst om te falen. Onderlinge steun, willen leren en waardering voor verscheidenheid in handelen zijn de overheersende normen.</w:t>
      </w:r>
    </w:p>
    <w:p w14:paraId="105DDE9F" w14:textId="77777777" w:rsidR="00113825" w:rsidRPr="00113825" w:rsidRDefault="00113825" w:rsidP="00113825">
      <w:pPr>
        <w:spacing w:after="0" w:line="240" w:lineRule="auto"/>
        <w:rPr>
          <w:rFonts w:ascii="Times New Roman" w:hAnsi="Times New Roman" w:cs="Times New Roman"/>
          <w:sz w:val="23"/>
          <w:szCs w:val="23"/>
        </w:rPr>
      </w:pPr>
    </w:p>
    <w:p w14:paraId="7C3224D8" w14:textId="77777777" w:rsidR="00113825" w:rsidRPr="00113825" w:rsidRDefault="00113825" w:rsidP="00113825">
      <w:pPr>
        <w:spacing w:after="0" w:line="240" w:lineRule="auto"/>
        <w:rPr>
          <w:rFonts w:ascii="Times New Roman" w:hAnsi="Times New Roman" w:cs="Times New Roman"/>
          <w:sz w:val="23"/>
          <w:szCs w:val="23"/>
        </w:rPr>
      </w:pPr>
    </w:p>
    <w:p w14:paraId="2ABC5D51" w14:textId="2B08DF68" w:rsidR="00113825" w:rsidRPr="00113825" w:rsidRDefault="00113825" w:rsidP="00113825">
      <w:pPr>
        <w:spacing w:after="0" w:line="240" w:lineRule="auto"/>
        <w:rPr>
          <w:rFonts w:ascii="Times New Roman" w:hAnsi="Times New Roman" w:cs="Times New Roman"/>
          <w:b/>
          <w:bCs/>
          <w:sz w:val="23"/>
          <w:szCs w:val="23"/>
        </w:rPr>
      </w:pPr>
      <w:r w:rsidRPr="00113825">
        <w:rPr>
          <w:rFonts w:ascii="Times New Roman" w:hAnsi="Times New Roman" w:cs="Times New Roman"/>
          <w:b/>
          <w:bCs/>
          <w:sz w:val="23"/>
          <w:szCs w:val="23"/>
        </w:rPr>
        <w:t>Systematische Groeiprogramma</w:t>
      </w:r>
      <w:r>
        <w:rPr>
          <w:rFonts w:ascii="Times New Roman" w:hAnsi="Times New Roman" w:cs="Times New Roman"/>
          <w:b/>
          <w:bCs/>
          <w:sz w:val="23"/>
          <w:szCs w:val="23"/>
        </w:rPr>
        <w:t>’</w:t>
      </w:r>
      <w:r w:rsidRPr="00113825">
        <w:rPr>
          <w:rFonts w:ascii="Times New Roman" w:hAnsi="Times New Roman" w:cs="Times New Roman"/>
          <w:b/>
          <w:bCs/>
          <w:sz w:val="23"/>
          <w:szCs w:val="23"/>
        </w:rPr>
        <w:t>s</w:t>
      </w:r>
    </w:p>
    <w:p w14:paraId="1754C72B" w14:textId="77777777" w:rsidR="00113825" w:rsidRPr="00113825" w:rsidRDefault="00113825" w:rsidP="00113825">
      <w:pPr>
        <w:spacing w:after="0" w:line="240" w:lineRule="auto"/>
        <w:rPr>
          <w:rFonts w:ascii="Times New Roman" w:hAnsi="Times New Roman" w:cs="Times New Roman"/>
          <w:sz w:val="23"/>
          <w:szCs w:val="23"/>
        </w:rPr>
      </w:pPr>
    </w:p>
    <w:p w14:paraId="2A696ED3" w14:textId="4A0D7E43"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10.</w:t>
      </w:r>
      <w:r w:rsidRPr="00113825">
        <w:rPr>
          <w:rFonts w:ascii="Times New Roman" w:hAnsi="Times New Roman" w:cs="Times New Roman"/>
          <w:sz w:val="23"/>
          <w:szCs w:val="23"/>
        </w:rPr>
        <w:tab/>
        <w:t>Gedurende de komende maanden zult u nationale gemeenschappen, die te maken hebben met een grote verscheidenheid aan omstandigheden, helpen om plannen voor systematische groei te formuleren. Er zijn vele landen waar een toegenomen capaciteit van de instellingen, met name op het niveau van de regio, het nu mogelijk maakt zich te concentreren op kleinere geografische gebieden. De meeste hiervan zullen bestaan uit een groepje dorpen of steden, maar soms kan het ook een grote stad zijn met buitenwijken. Onder de factoren die de grenzen van zo</w:t>
      </w:r>
      <w:r>
        <w:rPr>
          <w:rFonts w:ascii="Times New Roman" w:hAnsi="Times New Roman" w:cs="Times New Roman"/>
          <w:sz w:val="23"/>
          <w:szCs w:val="23"/>
        </w:rPr>
        <w:t>’</w:t>
      </w:r>
      <w:r w:rsidRPr="00113825">
        <w:rPr>
          <w:rFonts w:ascii="Times New Roman" w:hAnsi="Times New Roman" w:cs="Times New Roman"/>
          <w:sz w:val="23"/>
          <w:szCs w:val="23"/>
        </w:rPr>
        <w:t>n groep bepalen zijn: cultuur, taal, transportmodellen,</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infrastructuur en de sociale en economische situatie van de inwoners. De gebieden waarin een regio wordt verdeeld, zullen tot verschillende categorieën van ontwikkeling behoren. Sommigen zullen nog niet openstaan voor het Geloof, anderen zullen enkele geïsoleerde plaatsen en groepen kennen; in sommige zullen gevestigde gemeenschappen in kracht toenemen door een krachtig instituutsproces; in enkele zullen sterke gemeenschappen van verdiepte gelovigen in de positie zijn om de uitdagingen van systematische en versnelde groei en consolidatie aan te gaan.</w:t>
      </w:r>
    </w:p>
    <w:p w14:paraId="29CD62F4" w14:textId="77777777" w:rsidR="00113825" w:rsidRPr="00113825" w:rsidRDefault="00113825" w:rsidP="00113825">
      <w:pPr>
        <w:spacing w:after="0" w:line="240" w:lineRule="auto"/>
        <w:rPr>
          <w:rFonts w:ascii="Times New Roman" w:hAnsi="Times New Roman" w:cs="Times New Roman"/>
          <w:sz w:val="23"/>
          <w:szCs w:val="23"/>
        </w:rPr>
      </w:pPr>
    </w:p>
    <w:p w14:paraId="4759FD5D" w14:textId="727BF3AB"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lastRenderedPageBreak/>
        <w:t>11.</w:t>
      </w:r>
      <w:r w:rsidRPr="00113825">
        <w:rPr>
          <w:rFonts w:ascii="Times New Roman" w:hAnsi="Times New Roman" w:cs="Times New Roman"/>
          <w:sz w:val="23"/>
          <w:szCs w:val="23"/>
        </w:rPr>
        <w:tab/>
        <w:t>Als de passende categorieën zijn bepaald, zullen nationale plannen in deze landen erin moeten voorzien om de nog onbetreden gebieden te openen door het vestigen van thuisfrontpioniers. Deze doelen kunnen met een relatief gemak worden bereikt als de pioniers bekend zijn met programma</w:t>
      </w:r>
      <w:r>
        <w:rPr>
          <w:rFonts w:ascii="Times New Roman" w:hAnsi="Times New Roman" w:cs="Times New Roman"/>
          <w:sz w:val="23"/>
          <w:szCs w:val="23"/>
        </w:rPr>
        <w:t>’</w:t>
      </w:r>
      <w:r w:rsidRPr="00113825">
        <w:rPr>
          <w:rFonts w:ascii="Times New Roman" w:hAnsi="Times New Roman" w:cs="Times New Roman"/>
          <w:sz w:val="23"/>
          <w:szCs w:val="23"/>
        </w:rPr>
        <w:t>s van het instituut en in staat zijn de methodes en materialen te hanteren bij het vestigen van een groep toegewijde gelovigen die het werk van het Geloof verder vooruit kunnen helpen in het gebied. Het voorrecht</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van hen die in de laatste jaren van de eerste eeuw van het Vormende Tijdperk vertrouwen op God en ijverig opstaan om voorop te gaan en het licht van goddelijke leiding naar ieder gebied van zijn land te brengen, zal inderdaad kostbaar zijn. Wij hopen dat deze oproep voor thuisfrontpioniers een groot enthousiasme onder de vrienden zal opwekken en voor hun ogen een perspectief van nieuwe mogelijkheden zal openen om het Geloof te dienen.</w:t>
      </w:r>
    </w:p>
    <w:p w14:paraId="6259A0A4" w14:textId="77777777" w:rsidR="00113825" w:rsidRPr="00113825" w:rsidRDefault="00113825" w:rsidP="00113825">
      <w:pPr>
        <w:spacing w:after="0" w:line="240" w:lineRule="auto"/>
        <w:rPr>
          <w:rFonts w:ascii="Times New Roman" w:hAnsi="Times New Roman" w:cs="Times New Roman"/>
          <w:sz w:val="23"/>
          <w:szCs w:val="23"/>
        </w:rPr>
      </w:pPr>
    </w:p>
    <w:p w14:paraId="237494D6" w14:textId="5B4EAB27"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12.</w:t>
      </w:r>
      <w:r w:rsidRPr="00113825">
        <w:rPr>
          <w:rFonts w:ascii="Times New Roman" w:hAnsi="Times New Roman" w:cs="Times New Roman"/>
          <w:sz w:val="23"/>
          <w:szCs w:val="23"/>
        </w:rPr>
        <w:tab/>
        <w:t>Volgens dit schema zullen nationale plannen ook voorzieningen in zich moeten hebben voor het versterken van andere gebieden waar, hoewel ze geopend zijn voor het Geloof, nog niet het niveau van ontwikkeling is bereikt dat hen voorbereidt op intensieve activiteit. In die gebieden waar zich sterke gemeenschappen met een groep verdiepte gelovigen bevinden, zullen onmiddellijk systematische programma</w:t>
      </w:r>
      <w:r>
        <w:rPr>
          <w:rFonts w:ascii="Times New Roman" w:hAnsi="Times New Roman" w:cs="Times New Roman"/>
          <w:sz w:val="23"/>
          <w:szCs w:val="23"/>
        </w:rPr>
        <w:t>’</w:t>
      </w:r>
      <w:r w:rsidRPr="00113825">
        <w:rPr>
          <w:rFonts w:ascii="Times New Roman" w:hAnsi="Times New Roman" w:cs="Times New Roman"/>
          <w:sz w:val="23"/>
          <w:szCs w:val="23"/>
        </w:rPr>
        <w:t>s voor uitbreiding en consolidatie moeten worden ingesteld. We hebben reeds aangegeven dat het Internationaal Onderrichtscentrum bepaalde patronen voor groei heeft geïdentificeerd die passend zijn voor relatief kleine geografische gebieden. Sindsdien heeft het meerdere proefprojecten in verschillende delen van de wereld geanalyseerd en de bevindingen zijn uitermate bemoedigend. De lessen die nu zijn geleerd leveren een rijkdom aan ervaring voor het lanceren van systematische groeiprogramma</w:t>
      </w:r>
      <w:r>
        <w:rPr>
          <w:rFonts w:ascii="Times New Roman" w:hAnsi="Times New Roman" w:cs="Times New Roman"/>
          <w:sz w:val="23"/>
          <w:szCs w:val="23"/>
        </w:rPr>
        <w:t>’</w:t>
      </w:r>
      <w:r w:rsidRPr="00113825">
        <w:rPr>
          <w:rFonts w:ascii="Times New Roman" w:hAnsi="Times New Roman" w:cs="Times New Roman"/>
          <w:sz w:val="23"/>
          <w:szCs w:val="23"/>
        </w:rPr>
        <w:t xml:space="preserve">s in gebied na gebied. Als u consulteert over deze materie met Nationale Geestelijke Raden en </w:t>
      </w:r>
      <w:proofErr w:type="spellStart"/>
      <w:r w:rsidR="00D94752" w:rsidRPr="00D94752">
        <w:rPr>
          <w:rFonts w:ascii="Times New Roman" w:hAnsi="Times New Roman" w:cs="Times New Roman"/>
          <w:i/>
          <w:iCs/>
          <w:sz w:val="23"/>
          <w:szCs w:val="23"/>
        </w:rPr>
        <w:t>Regional</w:t>
      </w:r>
      <w:proofErr w:type="spellEnd"/>
      <w:r w:rsidR="00D94752" w:rsidRPr="00D94752">
        <w:rPr>
          <w:rFonts w:ascii="Times New Roman" w:hAnsi="Times New Roman" w:cs="Times New Roman"/>
          <w:i/>
          <w:iCs/>
          <w:sz w:val="23"/>
          <w:szCs w:val="23"/>
        </w:rPr>
        <w:t xml:space="preserve"> </w:t>
      </w:r>
      <w:proofErr w:type="spellStart"/>
      <w:r w:rsidR="00D94752" w:rsidRPr="00D94752">
        <w:rPr>
          <w:rFonts w:ascii="Times New Roman" w:hAnsi="Times New Roman" w:cs="Times New Roman"/>
          <w:i/>
          <w:iCs/>
          <w:sz w:val="23"/>
          <w:szCs w:val="23"/>
        </w:rPr>
        <w:t>Councils</w:t>
      </w:r>
      <w:proofErr w:type="spellEnd"/>
      <w:r w:rsidRPr="00113825">
        <w:rPr>
          <w:rFonts w:ascii="Times New Roman" w:hAnsi="Times New Roman" w:cs="Times New Roman"/>
          <w:sz w:val="23"/>
          <w:szCs w:val="23"/>
        </w:rPr>
        <w:t>, zult u het Internationaal Onderrichtscentrum op de hoogte willen houden.</w:t>
      </w:r>
    </w:p>
    <w:p w14:paraId="4A7EA6BD" w14:textId="77777777" w:rsidR="00113825" w:rsidRPr="00113825" w:rsidRDefault="00113825" w:rsidP="00113825">
      <w:pPr>
        <w:spacing w:after="0" w:line="240" w:lineRule="auto"/>
        <w:rPr>
          <w:rFonts w:ascii="Times New Roman" w:hAnsi="Times New Roman" w:cs="Times New Roman"/>
          <w:sz w:val="23"/>
          <w:szCs w:val="23"/>
        </w:rPr>
      </w:pPr>
    </w:p>
    <w:p w14:paraId="77CF880F" w14:textId="1606F4B2"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13.</w:t>
      </w:r>
      <w:r w:rsidRPr="00113825">
        <w:rPr>
          <w:rFonts w:ascii="Times New Roman" w:hAnsi="Times New Roman" w:cs="Times New Roman"/>
          <w:sz w:val="23"/>
          <w:szCs w:val="23"/>
        </w:rPr>
        <w:tab/>
        <w:t>Het is belangrijk dat nationale gemeenschappen niet met intensieve programma</w:t>
      </w:r>
      <w:r>
        <w:rPr>
          <w:rFonts w:ascii="Times New Roman" w:hAnsi="Times New Roman" w:cs="Times New Roman"/>
          <w:sz w:val="23"/>
          <w:szCs w:val="23"/>
        </w:rPr>
        <w:t>’</w:t>
      </w:r>
      <w:r w:rsidRPr="00113825">
        <w:rPr>
          <w:rFonts w:ascii="Times New Roman" w:hAnsi="Times New Roman" w:cs="Times New Roman"/>
          <w:sz w:val="23"/>
          <w:szCs w:val="23"/>
        </w:rPr>
        <w:t xml:space="preserve">s in een gebied beginnen voordat de voorwaarden gunstig zijn. Deze voorwaarden zijn: een hoog niveau van enthousiasme in een grote groep toegewijde en bekwame gelovigen die de voorwaarden voor aanhoudende groei begrijpen en die zich vereenzelvigen met het programma; enige basiservaring bij enkele gemeenschappen in de regio-groep in het houden van klassen voor de geestelijke opvoeding van kinderen, godsdienstige bijeenkomsten en het </w:t>
      </w:r>
      <w:proofErr w:type="spellStart"/>
      <w:r w:rsidRPr="00113825">
        <w:rPr>
          <w:rFonts w:ascii="Times New Roman" w:hAnsi="Times New Roman" w:cs="Times New Roman"/>
          <w:sz w:val="23"/>
          <w:szCs w:val="23"/>
        </w:rPr>
        <w:t>Negentiendaagsfeest</w:t>
      </w:r>
      <w:proofErr w:type="spellEnd"/>
      <w:r w:rsidRPr="00113825">
        <w:rPr>
          <w:rFonts w:ascii="Times New Roman" w:hAnsi="Times New Roman" w:cs="Times New Roman"/>
          <w:sz w:val="23"/>
          <w:szCs w:val="23"/>
        </w:rPr>
        <w:t xml:space="preserve">; het bestaan van een redelijk niveau aan bestuurlijke capaciteit in tenminste enkele Plaatselijke Geestelijke Raden; de actieve betrokkenheid van enkele assistenten van de hulpraad in het bevorderen van gemeenschapsleven; een uitgesproken geest van samenwerking tussen de verschillende instellingen in het gebied; en bovenal de sterke aanwezigheid van het </w:t>
      </w:r>
      <w:r w:rsidR="00D94752">
        <w:rPr>
          <w:rFonts w:ascii="Times New Roman" w:hAnsi="Times New Roman" w:cs="Times New Roman"/>
          <w:sz w:val="23"/>
          <w:szCs w:val="23"/>
        </w:rPr>
        <w:t>t</w:t>
      </w:r>
      <w:r w:rsidRPr="00113825">
        <w:rPr>
          <w:rFonts w:ascii="Times New Roman" w:hAnsi="Times New Roman" w:cs="Times New Roman"/>
          <w:sz w:val="23"/>
          <w:szCs w:val="23"/>
        </w:rPr>
        <w:t>rainingsinstituut met een structuur van coördinatie dat de systematische vermeerdering van leerkringen ondersteunt.</w:t>
      </w:r>
    </w:p>
    <w:p w14:paraId="6FA39AC3" w14:textId="77777777" w:rsidR="00113825" w:rsidRPr="00113825" w:rsidRDefault="00113825" w:rsidP="00113825">
      <w:pPr>
        <w:spacing w:after="0" w:line="240" w:lineRule="auto"/>
        <w:rPr>
          <w:rFonts w:ascii="Times New Roman" w:hAnsi="Times New Roman" w:cs="Times New Roman"/>
          <w:sz w:val="23"/>
          <w:szCs w:val="23"/>
        </w:rPr>
      </w:pPr>
    </w:p>
    <w:p w14:paraId="727519A8" w14:textId="4D644648"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14.</w:t>
      </w:r>
      <w:r w:rsidRPr="00113825">
        <w:rPr>
          <w:rFonts w:ascii="Times New Roman" w:hAnsi="Times New Roman" w:cs="Times New Roman"/>
          <w:sz w:val="23"/>
          <w:szCs w:val="23"/>
        </w:rPr>
        <w:tab/>
        <w:t>Programma</w:t>
      </w:r>
      <w:r>
        <w:rPr>
          <w:rFonts w:ascii="Times New Roman" w:hAnsi="Times New Roman" w:cs="Times New Roman"/>
          <w:sz w:val="23"/>
          <w:szCs w:val="23"/>
        </w:rPr>
        <w:t>’</w:t>
      </w:r>
      <w:r w:rsidRPr="00113825">
        <w:rPr>
          <w:rFonts w:ascii="Times New Roman" w:hAnsi="Times New Roman" w:cs="Times New Roman"/>
          <w:sz w:val="23"/>
          <w:szCs w:val="23"/>
        </w:rPr>
        <w:t>s waarmee in zulke gebieden wordt begonnen zullen zich moeten richten op het verzorgen van aanhoudende groei door te bouwen aan de noodzakelijke capaciteit op het niveau van het individu, de instelling en de gemeenschap. Verre van grootse en uitgebreide plannen te eisen, moeten deze programma</w:t>
      </w:r>
      <w:r>
        <w:rPr>
          <w:rFonts w:ascii="Times New Roman" w:hAnsi="Times New Roman" w:cs="Times New Roman"/>
          <w:sz w:val="23"/>
          <w:szCs w:val="23"/>
        </w:rPr>
        <w:t>’</w:t>
      </w:r>
      <w:r w:rsidRPr="00113825">
        <w:rPr>
          <w:rFonts w:ascii="Times New Roman" w:hAnsi="Times New Roman" w:cs="Times New Roman"/>
          <w:sz w:val="23"/>
          <w:szCs w:val="23"/>
        </w:rPr>
        <w:t xml:space="preserve">s zich concentreren op enkele maatregelen die door de jaren heen hebben bewezen onmisbaar te zijn voor uitbreiding en consolidatie op grote schaal. Succes zal afhangen van de wijze waarop actielijnen zijn geïntegreerd en de houding die ten opzichte van leren is aangenomen. De uitvoering van een dergelijk programma vraagt nauwe samenwerking van het instituut met de Hulpraadsleden en hun assistenten, en een </w:t>
      </w:r>
      <w:r w:rsidR="00D94752">
        <w:rPr>
          <w:rFonts w:ascii="Times New Roman" w:hAnsi="Times New Roman" w:cs="Times New Roman"/>
          <w:sz w:val="23"/>
          <w:szCs w:val="23"/>
        </w:rPr>
        <w:t>r</w:t>
      </w:r>
      <w:r w:rsidRPr="00113825">
        <w:rPr>
          <w:rFonts w:ascii="Times New Roman" w:hAnsi="Times New Roman" w:cs="Times New Roman"/>
          <w:sz w:val="23"/>
          <w:szCs w:val="23"/>
        </w:rPr>
        <w:t>egionaal Onderrichtscomité.</w:t>
      </w:r>
    </w:p>
    <w:p w14:paraId="116634C0" w14:textId="77777777" w:rsidR="00113825" w:rsidRPr="00113825" w:rsidRDefault="00113825" w:rsidP="00113825">
      <w:pPr>
        <w:spacing w:after="0" w:line="240" w:lineRule="auto"/>
        <w:rPr>
          <w:rFonts w:ascii="Times New Roman" w:hAnsi="Times New Roman" w:cs="Times New Roman"/>
          <w:sz w:val="23"/>
          <w:szCs w:val="23"/>
        </w:rPr>
      </w:pPr>
    </w:p>
    <w:p w14:paraId="190260D3" w14:textId="649D7ACA"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lastRenderedPageBreak/>
        <w:t>15.</w:t>
      </w:r>
      <w:r w:rsidRPr="00113825">
        <w:rPr>
          <w:rFonts w:ascii="Times New Roman" w:hAnsi="Times New Roman" w:cs="Times New Roman"/>
          <w:sz w:val="23"/>
          <w:szCs w:val="23"/>
        </w:rPr>
        <w:tab/>
        <w:t>Aan de basis van het programma moet een gezond en gestadig proces van uitbreiding liggen, gepaard gaand aan een even sterk proces van de ontwikkeling van menselijke hulpbronnen. Er moet een serie onderrichtsinspanningen worden gedaan, met activiteiten die worden ondernomen door het</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individu, en campagnes bevorderd door de instellingen. Als het aantal gelovigen in een gebied toeneemt, moet een belangrijk deel training krijgen van het instituut en moeten hun capaciteiten gevormd worden naar het ontwikkelen van plaatselijke gemeenschappen toe.</w:t>
      </w:r>
    </w:p>
    <w:p w14:paraId="0B49458A" w14:textId="77777777" w:rsidR="00113825" w:rsidRPr="00113825" w:rsidRDefault="00113825" w:rsidP="00113825">
      <w:pPr>
        <w:spacing w:after="0" w:line="240" w:lineRule="auto"/>
        <w:rPr>
          <w:rFonts w:ascii="Times New Roman" w:hAnsi="Times New Roman" w:cs="Times New Roman"/>
          <w:sz w:val="23"/>
          <w:szCs w:val="23"/>
        </w:rPr>
      </w:pPr>
    </w:p>
    <w:p w14:paraId="14FD6C2B" w14:textId="6548A9C9"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16.</w:t>
      </w:r>
      <w:r w:rsidRPr="00113825">
        <w:rPr>
          <w:rFonts w:ascii="Times New Roman" w:hAnsi="Times New Roman" w:cs="Times New Roman"/>
          <w:sz w:val="23"/>
          <w:szCs w:val="23"/>
        </w:rPr>
        <w:tab/>
        <w:t>Onze boodschap van 26 december 1995 die de kenmerken van het Vierjarenplan schetst refereerde aan de stadia van ontwikkeling die een gemeenschap doorloopt. De ervaring die in de opeenvolgende jaren werd opgedaan in het werken met gemeenschappen in verschillende stadia van hun ontwikkeling, zal zijn waarde bewijzen voor de groeiprogramma</w:t>
      </w:r>
      <w:r>
        <w:rPr>
          <w:rFonts w:ascii="Times New Roman" w:hAnsi="Times New Roman" w:cs="Times New Roman"/>
          <w:sz w:val="23"/>
          <w:szCs w:val="23"/>
        </w:rPr>
        <w:t>’</w:t>
      </w:r>
      <w:r w:rsidRPr="00113825">
        <w:rPr>
          <w:rFonts w:ascii="Times New Roman" w:hAnsi="Times New Roman" w:cs="Times New Roman"/>
          <w:sz w:val="23"/>
          <w:szCs w:val="23"/>
        </w:rPr>
        <w:t>s. Eén van</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de eerste stappen</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 xml:space="preserve">in de uitvoering van het programma kan een onderzoek zijn om de toestand te bepalen van iedere plaats in het gebied. Onder de eerste doelen voor iedere gemeenschap moet zijn het oprichten van leerkringen, kinderklassen en gebedsbijeenkomsten die voor alle bewoners van de plaats openstaan. Het houden van </w:t>
      </w:r>
      <w:r w:rsidR="00D94752">
        <w:rPr>
          <w:rFonts w:ascii="Times New Roman" w:hAnsi="Times New Roman" w:cs="Times New Roman"/>
          <w:sz w:val="23"/>
          <w:szCs w:val="23"/>
        </w:rPr>
        <w:t xml:space="preserve">het </w:t>
      </w:r>
      <w:proofErr w:type="spellStart"/>
      <w:r w:rsidRPr="00113825">
        <w:rPr>
          <w:rFonts w:ascii="Times New Roman" w:hAnsi="Times New Roman" w:cs="Times New Roman"/>
          <w:sz w:val="23"/>
          <w:szCs w:val="23"/>
        </w:rPr>
        <w:t>Negentiendaagsfeest</w:t>
      </w:r>
      <w:proofErr w:type="spellEnd"/>
      <w:r w:rsidRPr="00113825">
        <w:rPr>
          <w:rFonts w:ascii="Times New Roman" w:hAnsi="Times New Roman" w:cs="Times New Roman"/>
          <w:sz w:val="23"/>
          <w:szCs w:val="23"/>
        </w:rPr>
        <w:t xml:space="preserve"> moet voldoende aandacht krijgen, en er zullen voortdurend inspanningen moeten worden gedaan om de Plaatselijke Geestelijke Raden te versterken. Wanneer de gemeenschappen eenmaal in staat zijn om de basisactiviteiten van het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-leven vol te houden, is het een natuurlijke zaak hun consolidatie verder te helpen met het introduceren van kleine projecten op het</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vlak van</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sociale en economische ontwikkeling</w:t>
      </w:r>
      <w:r w:rsidR="00D94752">
        <w:rPr>
          <w:rFonts w:ascii="Times New Roman" w:hAnsi="Times New Roman" w:cs="Times New Roman"/>
          <w:sz w:val="23"/>
          <w:szCs w:val="23"/>
        </w:rPr>
        <w:t>:</w:t>
      </w:r>
      <w:r w:rsidRPr="00113825">
        <w:rPr>
          <w:rFonts w:ascii="Times New Roman" w:hAnsi="Times New Roman" w:cs="Times New Roman"/>
          <w:sz w:val="23"/>
          <w:szCs w:val="23"/>
        </w:rPr>
        <w:t xml:space="preserve"> bijvoorbeeld een alfabetiseringsproject, een project voor de vooruitgang van vrouwen, milieubescherming, of zelfs een dorpsschool. Terwijl de kracht toeneemt, moet de verantwoordelijkheid voor een toenemend aantal actielijnen</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worden overgedragen aan de Plaatselijke Geestelijke Raden.</w:t>
      </w:r>
    </w:p>
    <w:p w14:paraId="592B6777" w14:textId="77777777" w:rsidR="00113825" w:rsidRPr="00113825" w:rsidRDefault="00113825" w:rsidP="00113825">
      <w:pPr>
        <w:spacing w:after="0" w:line="240" w:lineRule="auto"/>
        <w:rPr>
          <w:rFonts w:ascii="Times New Roman" w:hAnsi="Times New Roman" w:cs="Times New Roman"/>
          <w:sz w:val="23"/>
          <w:szCs w:val="23"/>
        </w:rPr>
      </w:pPr>
    </w:p>
    <w:p w14:paraId="712D22C2" w14:textId="22B6E78D"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17.</w:t>
      </w:r>
      <w:r w:rsidRPr="00113825">
        <w:rPr>
          <w:rFonts w:ascii="Times New Roman" w:hAnsi="Times New Roman" w:cs="Times New Roman"/>
          <w:sz w:val="23"/>
          <w:szCs w:val="23"/>
        </w:rPr>
        <w:tab/>
        <w:t>Door die hele onderneming heen, moet men zich in regelmatige consultatiebijeenkomsten bezinnen over vraagstukken, aanpassingen in overweging nemen en moeten enthousiasme en eenheid in denken worden onderhouden. De beste benadering is om plannen te formuleren voor een paar maanden per keer, beginnend met één of twee actielijnen, die gaandeweg toenemen in complexiteit. Degenen die actief betrokken zijn bij de uitvoering van de plannen, of zij lid van een instelling zijn of niet,</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 xml:space="preserve">moeten worden aangemoedigd ten volle deel te nemen aan de consultaties. Andere </w:t>
      </w:r>
      <w:r w:rsidR="00717988">
        <w:rPr>
          <w:rFonts w:ascii="Times New Roman" w:hAnsi="Times New Roman" w:cs="Times New Roman"/>
          <w:sz w:val="23"/>
          <w:szCs w:val="23"/>
        </w:rPr>
        <w:t>bijeenkomsten</w:t>
      </w:r>
      <w:r w:rsidRPr="00113825">
        <w:rPr>
          <w:rFonts w:ascii="Times New Roman" w:hAnsi="Times New Roman" w:cs="Times New Roman"/>
          <w:sz w:val="23"/>
          <w:szCs w:val="23"/>
        </w:rPr>
        <w:t xml:space="preserve"> </w:t>
      </w:r>
      <w:r w:rsidR="00717988">
        <w:rPr>
          <w:rFonts w:ascii="Times New Roman" w:hAnsi="Times New Roman" w:cs="Times New Roman"/>
          <w:sz w:val="23"/>
          <w:szCs w:val="23"/>
        </w:rPr>
        <w:t xml:space="preserve">in het hele gebied </w:t>
      </w:r>
      <w:r w:rsidRPr="00113825">
        <w:rPr>
          <w:rFonts w:ascii="Times New Roman" w:hAnsi="Times New Roman" w:cs="Times New Roman"/>
          <w:sz w:val="23"/>
          <w:szCs w:val="23"/>
        </w:rPr>
        <w:t xml:space="preserve">zullen ook nodig zijn. Sommige van deze </w:t>
      </w:r>
      <w:r w:rsidR="00717988">
        <w:rPr>
          <w:rFonts w:ascii="Times New Roman" w:hAnsi="Times New Roman" w:cs="Times New Roman"/>
          <w:sz w:val="23"/>
          <w:szCs w:val="23"/>
        </w:rPr>
        <w:t>bijeenkomsten</w:t>
      </w:r>
      <w:r w:rsidRPr="00113825">
        <w:rPr>
          <w:rFonts w:ascii="Times New Roman" w:hAnsi="Times New Roman" w:cs="Times New Roman"/>
          <w:sz w:val="23"/>
          <w:szCs w:val="23"/>
        </w:rPr>
        <w:t xml:space="preserve"> zullen de gelegenheid geven ervaringen te delen en verdere training te volgen. Andere zullen het gebruik van kunst en de verrijking van de cultuur als </w:t>
      </w:r>
      <w:r w:rsidR="00717988">
        <w:rPr>
          <w:rFonts w:ascii="Times New Roman" w:hAnsi="Times New Roman" w:cs="Times New Roman"/>
          <w:sz w:val="23"/>
          <w:szCs w:val="23"/>
        </w:rPr>
        <w:t>focuspunt</w:t>
      </w:r>
      <w:r w:rsidRPr="00113825">
        <w:rPr>
          <w:rFonts w:ascii="Times New Roman" w:hAnsi="Times New Roman" w:cs="Times New Roman"/>
          <w:sz w:val="23"/>
          <w:szCs w:val="23"/>
        </w:rPr>
        <w:t xml:space="preserve"> hebben. Samen zullen de </w:t>
      </w:r>
      <w:r w:rsidR="00717988">
        <w:rPr>
          <w:rFonts w:ascii="Times New Roman" w:hAnsi="Times New Roman" w:cs="Times New Roman"/>
          <w:sz w:val="23"/>
          <w:szCs w:val="23"/>
        </w:rPr>
        <w:t>bijeenkomsten</w:t>
      </w:r>
      <w:r w:rsidRPr="00113825">
        <w:rPr>
          <w:rFonts w:ascii="Times New Roman" w:hAnsi="Times New Roman" w:cs="Times New Roman"/>
          <w:sz w:val="23"/>
          <w:szCs w:val="23"/>
        </w:rPr>
        <w:t xml:space="preserve"> een intens proces van actie, consultatie en studie ondersteunen.</w:t>
      </w:r>
    </w:p>
    <w:p w14:paraId="6B9B6735" w14:textId="77777777" w:rsidR="00113825" w:rsidRPr="00113825" w:rsidRDefault="00113825" w:rsidP="00113825">
      <w:pPr>
        <w:spacing w:after="0" w:line="240" w:lineRule="auto"/>
        <w:rPr>
          <w:rFonts w:ascii="Times New Roman" w:hAnsi="Times New Roman" w:cs="Times New Roman"/>
          <w:sz w:val="23"/>
          <w:szCs w:val="23"/>
        </w:rPr>
      </w:pPr>
    </w:p>
    <w:p w14:paraId="43D34A79" w14:textId="2E1E8701"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18.</w:t>
      </w:r>
      <w:r w:rsidRPr="00113825">
        <w:rPr>
          <w:rFonts w:ascii="Times New Roman" w:hAnsi="Times New Roman" w:cs="Times New Roman"/>
          <w:sz w:val="23"/>
          <w:szCs w:val="23"/>
        </w:rPr>
        <w:tab/>
        <w:t>De vrienden die deelnemen aan deze intensieve groeiprogramma</w:t>
      </w:r>
      <w:r>
        <w:rPr>
          <w:rFonts w:ascii="Times New Roman" w:hAnsi="Times New Roman" w:cs="Times New Roman"/>
          <w:sz w:val="23"/>
          <w:szCs w:val="23"/>
        </w:rPr>
        <w:t>’</w:t>
      </w:r>
      <w:r w:rsidRPr="00113825">
        <w:rPr>
          <w:rFonts w:ascii="Times New Roman" w:hAnsi="Times New Roman" w:cs="Times New Roman"/>
          <w:sz w:val="23"/>
          <w:szCs w:val="23"/>
        </w:rPr>
        <w:t>s moeten in gedachten houden dat het doel is</w:t>
      </w:r>
      <w:r w:rsidR="00717988">
        <w:rPr>
          <w:rFonts w:ascii="Times New Roman" w:hAnsi="Times New Roman" w:cs="Times New Roman"/>
          <w:sz w:val="23"/>
          <w:szCs w:val="23"/>
        </w:rPr>
        <w:t xml:space="preserve"> om</w:t>
      </w:r>
      <w:r w:rsidRPr="00113825">
        <w:rPr>
          <w:rFonts w:ascii="Times New Roman" w:hAnsi="Times New Roman" w:cs="Times New Roman"/>
          <w:sz w:val="23"/>
          <w:szCs w:val="23"/>
        </w:rPr>
        <w:t xml:space="preserve"> ervoor te zorgen dat de Openbaring van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u</w:t>
      </w:r>
      <w:r>
        <w:rPr>
          <w:rFonts w:ascii="Times New Roman" w:hAnsi="Times New Roman" w:cs="Times New Roman"/>
          <w:sz w:val="23"/>
          <w:szCs w:val="23"/>
        </w:rPr>
        <w:t>’</w:t>
      </w:r>
      <w:r w:rsidRPr="00113825">
        <w:rPr>
          <w:rFonts w:ascii="Times New Roman" w:hAnsi="Times New Roman" w:cs="Times New Roman"/>
          <w:sz w:val="23"/>
          <w:szCs w:val="23"/>
        </w:rPr>
        <w:t>lláh</w:t>
      </w:r>
      <w:proofErr w:type="spellEnd"/>
      <w:r w:rsidRPr="00113825">
        <w:rPr>
          <w:rFonts w:ascii="Times New Roman" w:hAnsi="Times New Roman" w:cs="Times New Roman"/>
          <w:sz w:val="23"/>
          <w:szCs w:val="23"/>
        </w:rPr>
        <w:t xml:space="preserve"> de massa</w:t>
      </w:r>
      <w:r>
        <w:rPr>
          <w:rFonts w:ascii="Times New Roman" w:hAnsi="Times New Roman" w:cs="Times New Roman"/>
          <w:sz w:val="23"/>
          <w:szCs w:val="23"/>
        </w:rPr>
        <w:t>’</w:t>
      </w:r>
      <w:r w:rsidRPr="00113825">
        <w:rPr>
          <w:rFonts w:ascii="Times New Roman" w:hAnsi="Times New Roman" w:cs="Times New Roman"/>
          <w:sz w:val="23"/>
          <w:szCs w:val="23"/>
        </w:rPr>
        <w:t xml:space="preserve">s van de mensheid bereikt en hen in staat stelt geestelijke en materiële vooruitgang te bereiken door de toepassing van de Leringen. Onmetelijke aantallen onder de volkeren der aarde zijn klaar voor </w:t>
      </w:r>
      <w:r w:rsidR="00717988">
        <w:rPr>
          <w:rFonts w:ascii="Times New Roman" w:hAnsi="Times New Roman" w:cs="Times New Roman"/>
          <w:sz w:val="23"/>
          <w:szCs w:val="23"/>
        </w:rPr>
        <w:t xml:space="preserve">– </w:t>
      </w:r>
      <w:r w:rsidRPr="00113825">
        <w:rPr>
          <w:rFonts w:ascii="Times New Roman" w:hAnsi="Times New Roman" w:cs="Times New Roman"/>
          <w:sz w:val="23"/>
          <w:szCs w:val="23"/>
        </w:rPr>
        <w:t>verlangen zelfs naar</w:t>
      </w:r>
      <w:r w:rsidR="00717988">
        <w:rPr>
          <w:rFonts w:ascii="Times New Roman" w:hAnsi="Times New Roman" w:cs="Times New Roman"/>
          <w:sz w:val="23"/>
          <w:szCs w:val="23"/>
        </w:rPr>
        <w:t xml:space="preserve"> –</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 xml:space="preserve">de milddadigheid die alleen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u</w:t>
      </w:r>
      <w:r>
        <w:rPr>
          <w:rFonts w:ascii="Times New Roman" w:hAnsi="Times New Roman" w:cs="Times New Roman"/>
          <w:sz w:val="23"/>
          <w:szCs w:val="23"/>
        </w:rPr>
        <w:t>’</w:t>
      </w:r>
      <w:r w:rsidRPr="00113825">
        <w:rPr>
          <w:rFonts w:ascii="Times New Roman" w:hAnsi="Times New Roman" w:cs="Times New Roman"/>
          <w:sz w:val="23"/>
          <w:szCs w:val="23"/>
        </w:rPr>
        <w:t>lláh</w:t>
      </w:r>
      <w:proofErr w:type="spellEnd"/>
      <w:r w:rsidRPr="00113825">
        <w:rPr>
          <w:rFonts w:ascii="Times New Roman" w:hAnsi="Times New Roman" w:cs="Times New Roman"/>
          <w:sz w:val="23"/>
          <w:szCs w:val="23"/>
        </w:rPr>
        <w:t xml:space="preserve"> kan schenken wanneer zij zich hebben verbonden aan het opbouwen van de nieuwe maatschappij,</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die Hij voor zich zag.</w:t>
      </w:r>
      <w:r w:rsidR="00D94752">
        <w:rPr>
          <w:rFonts w:ascii="Times New Roman" w:hAnsi="Times New Roman" w:cs="Times New Roman"/>
          <w:sz w:val="23"/>
          <w:szCs w:val="23"/>
        </w:rPr>
        <w:t xml:space="preserve"> </w:t>
      </w:r>
      <w:r w:rsidRPr="00113825">
        <w:rPr>
          <w:rFonts w:ascii="Times New Roman" w:hAnsi="Times New Roman" w:cs="Times New Roman"/>
          <w:sz w:val="23"/>
          <w:szCs w:val="23"/>
        </w:rPr>
        <w:t xml:space="preserve">Door te leren hun onderrichtswerk op grote schaal te systematiseren raken de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-gemeenschappen beter uitgerust om aan dit verlangen te beantwoorden. Zij kunnen geen enkele inspanning nalaten, welke opoffering dit ook zal vragen.</w:t>
      </w:r>
    </w:p>
    <w:p w14:paraId="1BDCE54B" w14:textId="77777777" w:rsidR="00113825" w:rsidRPr="00113825" w:rsidRDefault="00113825" w:rsidP="00113825">
      <w:pPr>
        <w:spacing w:after="0" w:line="240" w:lineRule="auto"/>
        <w:rPr>
          <w:rFonts w:ascii="Times New Roman" w:hAnsi="Times New Roman" w:cs="Times New Roman"/>
          <w:sz w:val="23"/>
          <w:szCs w:val="23"/>
        </w:rPr>
      </w:pPr>
    </w:p>
    <w:p w14:paraId="04551FDA" w14:textId="77777777" w:rsidR="00113825" w:rsidRPr="00113825" w:rsidRDefault="00113825" w:rsidP="00113825">
      <w:pPr>
        <w:spacing w:after="0" w:line="240" w:lineRule="auto"/>
        <w:rPr>
          <w:rFonts w:ascii="Times New Roman" w:hAnsi="Times New Roman" w:cs="Times New Roman"/>
          <w:sz w:val="23"/>
          <w:szCs w:val="23"/>
        </w:rPr>
      </w:pPr>
    </w:p>
    <w:p w14:paraId="50B3AB1C" w14:textId="77777777" w:rsidR="00113825" w:rsidRPr="00113825" w:rsidRDefault="00113825" w:rsidP="00113825">
      <w:pPr>
        <w:spacing w:after="0" w:line="240" w:lineRule="auto"/>
        <w:rPr>
          <w:rFonts w:ascii="Times New Roman" w:hAnsi="Times New Roman" w:cs="Times New Roman"/>
          <w:b/>
          <w:bCs/>
          <w:sz w:val="23"/>
          <w:szCs w:val="23"/>
        </w:rPr>
      </w:pPr>
      <w:r w:rsidRPr="00113825">
        <w:rPr>
          <w:rFonts w:ascii="Times New Roman" w:hAnsi="Times New Roman" w:cs="Times New Roman"/>
          <w:b/>
          <w:bCs/>
          <w:sz w:val="23"/>
          <w:szCs w:val="23"/>
        </w:rPr>
        <w:lastRenderedPageBreak/>
        <w:t>Een Geestelijke Onderneming</w:t>
      </w:r>
    </w:p>
    <w:p w14:paraId="17B844DD" w14:textId="77777777" w:rsidR="00113825" w:rsidRPr="00113825" w:rsidRDefault="00113825" w:rsidP="00113825">
      <w:pPr>
        <w:spacing w:after="0" w:line="240" w:lineRule="auto"/>
        <w:rPr>
          <w:rFonts w:ascii="Times New Roman" w:hAnsi="Times New Roman" w:cs="Times New Roman"/>
          <w:sz w:val="23"/>
          <w:szCs w:val="23"/>
        </w:rPr>
      </w:pPr>
    </w:p>
    <w:p w14:paraId="13369726" w14:textId="47BAAAA1" w:rsidR="00113825" w:rsidRPr="00113825"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19.</w:t>
      </w:r>
      <w:r w:rsidRPr="00113825">
        <w:rPr>
          <w:rFonts w:ascii="Times New Roman" w:hAnsi="Times New Roman" w:cs="Times New Roman"/>
          <w:sz w:val="23"/>
          <w:szCs w:val="23"/>
        </w:rPr>
        <w:tab/>
        <w:t xml:space="preserve">Het moge duidelijk zijn dat het plan dat hier wordt omschreven, hoewel passend voor veel nationale gemeenschappen, niet in elke situatie kan worden toegepast. We rekenen op het vermogen van de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í</w:t>
      </w:r>
      <w:proofErr w:type="spellEnd"/>
      <w:r w:rsidRPr="00113825">
        <w:rPr>
          <w:rFonts w:ascii="Times New Roman" w:hAnsi="Times New Roman" w:cs="Times New Roman"/>
          <w:sz w:val="23"/>
          <w:szCs w:val="23"/>
        </w:rPr>
        <w:t>-instellingen om plannen te ontwikkelen die, als ze niet het totale bovenstaande schema weergeven, toch elementen van de visie ervan bevatten, naargelang de omstandigheden van iedere nationale gemeenschap. Bahá</w:t>
      </w:r>
      <w:r>
        <w:rPr>
          <w:rFonts w:ascii="Times New Roman" w:hAnsi="Times New Roman" w:cs="Times New Roman"/>
          <w:sz w:val="23"/>
          <w:szCs w:val="23"/>
        </w:rPr>
        <w:t>’</w:t>
      </w:r>
      <w:r w:rsidRPr="00113825">
        <w:rPr>
          <w:rFonts w:ascii="Times New Roman" w:hAnsi="Times New Roman" w:cs="Times New Roman"/>
          <w:sz w:val="23"/>
          <w:szCs w:val="23"/>
        </w:rPr>
        <w:t>í-gemeenschappen zijn vanzelfsprekend betrokken in een reeks van onmisbare activiteiten, zoals het informeren van het publiek, proclamatie, externe betrekkingen, productie van literatuur en complexe sociaal en economische ontwikkelingsprojecten. Als de plannen worden gemaakt zullen ze zeker ook deze uitdagingen omvatten.</w:t>
      </w:r>
    </w:p>
    <w:p w14:paraId="30513D82" w14:textId="77777777" w:rsidR="00113825" w:rsidRPr="00113825" w:rsidRDefault="00113825" w:rsidP="00113825">
      <w:pPr>
        <w:spacing w:after="0" w:line="240" w:lineRule="auto"/>
        <w:rPr>
          <w:rFonts w:ascii="Times New Roman" w:hAnsi="Times New Roman" w:cs="Times New Roman"/>
          <w:sz w:val="23"/>
          <w:szCs w:val="23"/>
        </w:rPr>
      </w:pPr>
    </w:p>
    <w:p w14:paraId="113E4E5D" w14:textId="0067C2BD" w:rsidR="00CA4F7D" w:rsidRPr="00CA4F7D" w:rsidRDefault="00113825" w:rsidP="00113825">
      <w:pPr>
        <w:spacing w:after="0" w:line="240" w:lineRule="auto"/>
        <w:ind w:hanging="426"/>
        <w:rPr>
          <w:rFonts w:ascii="Times New Roman" w:hAnsi="Times New Roman" w:cs="Times New Roman"/>
          <w:sz w:val="23"/>
          <w:szCs w:val="23"/>
        </w:rPr>
      </w:pPr>
      <w:r w:rsidRPr="00113825">
        <w:rPr>
          <w:rFonts w:ascii="Times New Roman" w:hAnsi="Times New Roman" w:cs="Times New Roman"/>
          <w:sz w:val="23"/>
          <w:szCs w:val="23"/>
        </w:rPr>
        <w:t>20.</w:t>
      </w:r>
      <w:r w:rsidRPr="00113825">
        <w:rPr>
          <w:rFonts w:ascii="Times New Roman" w:hAnsi="Times New Roman" w:cs="Times New Roman"/>
          <w:sz w:val="23"/>
          <w:szCs w:val="23"/>
        </w:rPr>
        <w:tab/>
        <w:t xml:space="preserve">De aard van het planningsproces waarmee u de vrienden gaat helpen is in vele opzichten uniek. In de kern is het een geestelijk proces waarin gemeenschappen en instellingen zich inspannen hun streven op één lijn te brengen met Gods wil. Het Grote Plan van God is aan het werk en de opgewekte krachten dwingen de mensheid voorwaarts naar zijn bestemming. In hun eigen actieplannen moeten de instellingen van het Geloof trachten inzicht te verkrijgen in deze grote krachten, de potentie ontdekken van de mensen die zij dienen, de hulpbronnen en de sterke kanten van hun gemeenschappen bepalen, en praktische stappen nemen om de onvoorwaardelijke deelname van de gelovigen te verwerven. De zorg over dit proces is de heilige missie die u is toevertrouwd. Wij hebben alle vertrouwen in uw vermogen om dit te volbrengen. Moge </w:t>
      </w:r>
      <w:proofErr w:type="spellStart"/>
      <w:r w:rsidRPr="00113825">
        <w:rPr>
          <w:rFonts w:ascii="Times New Roman" w:hAnsi="Times New Roman" w:cs="Times New Roman"/>
          <w:sz w:val="23"/>
          <w:szCs w:val="23"/>
        </w:rPr>
        <w:t>Bahá</w:t>
      </w:r>
      <w:r>
        <w:rPr>
          <w:rFonts w:ascii="Times New Roman" w:hAnsi="Times New Roman" w:cs="Times New Roman"/>
          <w:sz w:val="23"/>
          <w:szCs w:val="23"/>
        </w:rPr>
        <w:t>’</w:t>
      </w:r>
      <w:r w:rsidRPr="00113825">
        <w:rPr>
          <w:rFonts w:ascii="Times New Roman" w:hAnsi="Times New Roman" w:cs="Times New Roman"/>
          <w:sz w:val="23"/>
          <w:szCs w:val="23"/>
        </w:rPr>
        <w:t>u</w:t>
      </w:r>
      <w:r>
        <w:rPr>
          <w:rFonts w:ascii="Times New Roman" w:hAnsi="Times New Roman" w:cs="Times New Roman"/>
          <w:sz w:val="23"/>
          <w:szCs w:val="23"/>
        </w:rPr>
        <w:t>’</w:t>
      </w:r>
      <w:r w:rsidRPr="00113825">
        <w:rPr>
          <w:rFonts w:ascii="Times New Roman" w:hAnsi="Times New Roman" w:cs="Times New Roman"/>
          <w:sz w:val="23"/>
          <w:szCs w:val="23"/>
        </w:rPr>
        <w:t>lláh</w:t>
      </w:r>
      <w:proofErr w:type="spellEnd"/>
      <w:r w:rsidRPr="00113825">
        <w:rPr>
          <w:rFonts w:ascii="Times New Roman" w:hAnsi="Times New Roman" w:cs="Times New Roman"/>
          <w:sz w:val="23"/>
          <w:szCs w:val="23"/>
        </w:rPr>
        <w:t xml:space="preserve"> u zegenen en bevestigen door Zijn onfeilbare genade en machtige bekrachtigingen.</w:t>
      </w:r>
    </w:p>
    <w:p w14:paraId="1E510208" w14:textId="48E72DEC" w:rsidR="00CA4F7D" w:rsidRDefault="00CA4F7D" w:rsidP="0098539C">
      <w:pPr>
        <w:spacing w:after="0" w:line="240" w:lineRule="auto"/>
        <w:rPr>
          <w:rFonts w:ascii="Times New Roman" w:hAnsi="Times New Roman" w:cs="Times New Roman"/>
          <w:sz w:val="23"/>
          <w:szCs w:val="23"/>
        </w:rPr>
      </w:pPr>
    </w:p>
    <w:p w14:paraId="67D9887B" w14:textId="77777777" w:rsidR="0098539C" w:rsidRPr="00CA4F7D" w:rsidRDefault="0098539C" w:rsidP="0098539C">
      <w:pPr>
        <w:spacing w:after="0" w:line="240" w:lineRule="auto"/>
        <w:rPr>
          <w:rFonts w:ascii="Times New Roman" w:hAnsi="Times New Roman" w:cs="Times New Roman"/>
          <w:sz w:val="23"/>
          <w:szCs w:val="23"/>
        </w:rPr>
      </w:pPr>
    </w:p>
    <w:p w14:paraId="6893E457" w14:textId="23AD5C83" w:rsidR="0080726E" w:rsidRPr="00CA4F7D" w:rsidRDefault="00CA4F7D" w:rsidP="0080726E">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[Getekend: Het Universele Huis van Gerechtigheid]</w:t>
      </w:r>
    </w:p>
    <w:sectPr w:rsidR="0080726E" w:rsidRPr="00CA4F7D" w:rsidSect="00031EFE">
      <w:headerReference w:type="default" r:id="rId8"/>
      <w:headerReference w:type="first" r:id="rId9"/>
      <w:footerReference w:type="first" r:id="rId10"/>
      <w:pgSz w:w="11906" w:h="16838" w:code="9"/>
      <w:pgMar w:top="2495" w:right="1418" w:bottom="1418" w:left="1701"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30CB" w14:textId="77777777" w:rsidR="001819BB" w:rsidRDefault="001819BB" w:rsidP="00DE7D88">
      <w:pPr>
        <w:spacing w:after="0" w:line="240" w:lineRule="auto"/>
      </w:pPr>
      <w:r>
        <w:separator/>
      </w:r>
    </w:p>
  </w:endnote>
  <w:endnote w:type="continuationSeparator" w:id="0">
    <w:p w14:paraId="3D45338F" w14:textId="77777777" w:rsidR="001819BB" w:rsidRDefault="001819BB"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33A6DDA2"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113825">
      <w:rPr>
        <w:rFonts w:ascii="Times New Roman" w:hAnsi="Times New Roman" w:cs="Times New Roman"/>
        <w:sz w:val="18"/>
        <w:szCs w:val="18"/>
      </w:rPr>
      <w:t>7-1-2025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582B" w14:textId="77777777" w:rsidR="001819BB" w:rsidRDefault="001819BB" w:rsidP="00DE7D88">
      <w:pPr>
        <w:spacing w:after="0" w:line="240" w:lineRule="auto"/>
      </w:pPr>
      <w:r>
        <w:separator/>
      </w:r>
    </w:p>
  </w:footnote>
  <w:footnote w:type="continuationSeparator" w:id="0">
    <w:p w14:paraId="154AA0A7" w14:textId="77777777" w:rsidR="001819BB" w:rsidRDefault="001819BB"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8" w14:textId="704634F6" w:rsid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Aan</w:t>
    </w:r>
    <w:r w:rsidR="00113825">
      <w:rPr>
        <w:rFonts w:ascii="Times New Roman" w:hAnsi="Times New Roman" w:cs="Times New Roman"/>
      </w:rPr>
      <w:t xml:space="preserve"> de Conferentie van de Colleges </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r w:rsidR="00113825">
      <w:rPr>
        <w:rFonts w:ascii="Times New Roman" w:hAnsi="Times New Roman" w:cs="Times New Roman"/>
      </w:rPr>
      <w:t>9 januari 2001</w:t>
    </w:r>
  </w:p>
  <w:p w14:paraId="2B4E8740" w14:textId="7E1F196F" w:rsidR="00113825" w:rsidRPr="00DE7D88" w:rsidRDefault="00113825" w:rsidP="00113825">
    <w:pPr>
      <w:pStyle w:val="Koptekst"/>
      <w:tabs>
        <w:tab w:val="clear" w:pos="9072"/>
        <w:tab w:val="left" w:pos="567"/>
        <w:tab w:val="right" w:pos="8789"/>
      </w:tabs>
      <w:rPr>
        <w:rFonts w:ascii="Times New Roman" w:hAnsi="Times New Roman" w:cs="Times New Roman"/>
      </w:rPr>
    </w:pPr>
    <w:r>
      <w:rPr>
        <w:rFonts w:ascii="Times New Roman" w:hAnsi="Times New Roman" w:cs="Times New Roman"/>
      </w:rPr>
      <w:tab/>
      <w:t>van Raadgevers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26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D3"/>
    <w:rsid w:val="00007477"/>
    <w:rsid w:val="00020016"/>
    <w:rsid w:val="00026540"/>
    <w:rsid w:val="00031EA5"/>
    <w:rsid w:val="00031EFE"/>
    <w:rsid w:val="00042044"/>
    <w:rsid w:val="000476BD"/>
    <w:rsid w:val="0006691C"/>
    <w:rsid w:val="00067E5B"/>
    <w:rsid w:val="00072D0A"/>
    <w:rsid w:val="0009570F"/>
    <w:rsid w:val="000A6F25"/>
    <w:rsid w:val="000B4E1D"/>
    <w:rsid w:val="000C4C6F"/>
    <w:rsid w:val="000D19D6"/>
    <w:rsid w:val="000D5E2F"/>
    <w:rsid w:val="000E6F39"/>
    <w:rsid w:val="00113825"/>
    <w:rsid w:val="00123ECB"/>
    <w:rsid w:val="00130514"/>
    <w:rsid w:val="00137BF1"/>
    <w:rsid w:val="00145ABB"/>
    <w:rsid w:val="00152964"/>
    <w:rsid w:val="00157D1F"/>
    <w:rsid w:val="001819BB"/>
    <w:rsid w:val="00184E87"/>
    <w:rsid w:val="001B7AAC"/>
    <w:rsid w:val="001E3C0A"/>
    <w:rsid w:val="001E4214"/>
    <w:rsid w:val="001F608B"/>
    <w:rsid w:val="0025637B"/>
    <w:rsid w:val="002665F7"/>
    <w:rsid w:val="0027299A"/>
    <w:rsid w:val="002815D4"/>
    <w:rsid w:val="00291702"/>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B4BF6"/>
    <w:rsid w:val="004C10FF"/>
    <w:rsid w:val="004E57DD"/>
    <w:rsid w:val="004E6199"/>
    <w:rsid w:val="004F0C28"/>
    <w:rsid w:val="004F23BD"/>
    <w:rsid w:val="00502423"/>
    <w:rsid w:val="00503674"/>
    <w:rsid w:val="005220B6"/>
    <w:rsid w:val="005243A6"/>
    <w:rsid w:val="00524589"/>
    <w:rsid w:val="00550295"/>
    <w:rsid w:val="00555726"/>
    <w:rsid w:val="00562BEF"/>
    <w:rsid w:val="00570712"/>
    <w:rsid w:val="00576BE2"/>
    <w:rsid w:val="00593C16"/>
    <w:rsid w:val="005A627E"/>
    <w:rsid w:val="005B0B01"/>
    <w:rsid w:val="005B46F9"/>
    <w:rsid w:val="005C391D"/>
    <w:rsid w:val="005D7BC0"/>
    <w:rsid w:val="0061395F"/>
    <w:rsid w:val="00621FEA"/>
    <w:rsid w:val="00625C2F"/>
    <w:rsid w:val="00631EFB"/>
    <w:rsid w:val="006325FE"/>
    <w:rsid w:val="00635E99"/>
    <w:rsid w:val="00637434"/>
    <w:rsid w:val="00641CE0"/>
    <w:rsid w:val="00662AAC"/>
    <w:rsid w:val="0066620C"/>
    <w:rsid w:val="006775E3"/>
    <w:rsid w:val="00681AF1"/>
    <w:rsid w:val="006962F9"/>
    <w:rsid w:val="006A164A"/>
    <w:rsid w:val="006C1CA6"/>
    <w:rsid w:val="006C40FC"/>
    <w:rsid w:val="006F4254"/>
    <w:rsid w:val="006F6900"/>
    <w:rsid w:val="007168C8"/>
    <w:rsid w:val="00717988"/>
    <w:rsid w:val="007245C1"/>
    <w:rsid w:val="00727D52"/>
    <w:rsid w:val="00757038"/>
    <w:rsid w:val="00766AB4"/>
    <w:rsid w:val="007877EC"/>
    <w:rsid w:val="007B69D6"/>
    <w:rsid w:val="007C5455"/>
    <w:rsid w:val="007F2C59"/>
    <w:rsid w:val="00802F76"/>
    <w:rsid w:val="00804A97"/>
    <w:rsid w:val="0080726E"/>
    <w:rsid w:val="00811447"/>
    <w:rsid w:val="0081614E"/>
    <w:rsid w:val="00816667"/>
    <w:rsid w:val="008203BE"/>
    <w:rsid w:val="00830A8B"/>
    <w:rsid w:val="008340ED"/>
    <w:rsid w:val="00853E8A"/>
    <w:rsid w:val="00854BE3"/>
    <w:rsid w:val="008609BE"/>
    <w:rsid w:val="00863108"/>
    <w:rsid w:val="00880FBA"/>
    <w:rsid w:val="008B6757"/>
    <w:rsid w:val="008C0AC7"/>
    <w:rsid w:val="008C1549"/>
    <w:rsid w:val="008C25B1"/>
    <w:rsid w:val="008C4920"/>
    <w:rsid w:val="008C5337"/>
    <w:rsid w:val="008D125A"/>
    <w:rsid w:val="008D1507"/>
    <w:rsid w:val="008F1CFA"/>
    <w:rsid w:val="008F6F72"/>
    <w:rsid w:val="00903291"/>
    <w:rsid w:val="009123C0"/>
    <w:rsid w:val="009562F8"/>
    <w:rsid w:val="009833C6"/>
    <w:rsid w:val="0098539C"/>
    <w:rsid w:val="009C17A9"/>
    <w:rsid w:val="009C2586"/>
    <w:rsid w:val="009E5C78"/>
    <w:rsid w:val="009F3AAA"/>
    <w:rsid w:val="009F7275"/>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729A6"/>
    <w:rsid w:val="00B81F07"/>
    <w:rsid w:val="00BB2DF8"/>
    <w:rsid w:val="00BB559C"/>
    <w:rsid w:val="00BB57AE"/>
    <w:rsid w:val="00C1072C"/>
    <w:rsid w:val="00C11486"/>
    <w:rsid w:val="00C418F7"/>
    <w:rsid w:val="00C41969"/>
    <w:rsid w:val="00C42D50"/>
    <w:rsid w:val="00C50A8E"/>
    <w:rsid w:val="00C52266"/>
    <w:rsid w:val="00C557F8"/>
    <w:rsid w:val="00C57C1E"/>
    <w:rsid w:val="00C75790"/>
    <w:rsid w:val="00C86A19"/>
    <w:rsid w:val="00C95A52"/>
    <w:rsid w:val="00CA0013"/>
    <w:rsid w:val="00CA4F7D"/>
    <w:rsid w:val="00CC597A"/>
    <w:rsid w:val="00CF0675"/>
    <w:rsid w:val="00CF5BE5"/>
    <w:rsid w:val="00D012F4"/>
    <w:rsid w:val="00D20023"/>
    <w:rsid w:val="00D2795C"/>
    <w:rsid w:val="00D61D55"/>
    <w:rsid w:val="00D90B1D"/>
    <w:rsid w:val="00D94365"/>
    <w:rsid w:val="00D94752"/>
    <w:rsid w:val="00DA7DAF"/>
    <w:rsid w:val="00DB1D17"/>
    <w:rsid w:val="00DD3930"/>
    <w:rsid w:val="00DD4DAE"/>
    <w:rsid w:val="00DD67BA"/>
    <w:rsid w:val="00DE0C5A"/>
    <w:rsid w:val="00DE59F0"/>
    <w:rsid w:val="00DE7D88"/>
    <w:rsid w:val="00E17392"/>
    <w:rsid w:val="00E2173E"/>
    <w:rsid w:val="00E25293"/>
    <w:rsid w:val="00E548D9"/>
    <w:rsid w:val="00E63554"/>
    <w:rsid w:val="00E64ED3"/>
    <w:rsid w:val="00E76A5C"/>
    <w:rsid w:val="00E8443D"/>
    <w:rsid w:val="00E96025"/>
    <w:rsid w:val="00EC03D1"/>
    <w:rsid w:val="00ED2307"/>
    <w:rsid w:val="00F1131B"/>
    <w:rsid w:val="00F24DE2"/>
    <w:rsid w:val="00F353AB"/>
    <w:rsid w:val="00F374DC"/>
    <w:rsid w:val="00F43AC6"/>
    <w:rsid w:val="00F6086B"/>
    <w:rsid w:val="00F61D38"/>
    <w:rsid w:val="00F75FE4"/>
    <w:rsid w:val="00F82E39"/>
    <w:rsid w:val="00F94550"/>
    <w:rsid w:val="00F972CC"/>
    <w:rsid w:val="00FD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2992</Words>
  <Characters>16489</Characters>
  <Application>Microsoft Office Word</Application>
  <DocSecurity>0</DocSecurity>
  <Lines>299</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Neda Djavdan-Badcoubei</cp:lastModifiedBy>
  <cp:revision>4</cp:revision>
  <cp:lastPrinted>2016-04-19T10:57:00Z</cp:lastPrinted>
  <dcterms:created xsi:type="dcterms:W3CDTF">2025-01-07T09:15:00Z</dcterms:created>
  <dcterms:modified xsi:type="dcterms:W3CDTF">2026-04-04T14:59:00Z</dcterms:modified>
</cp:coreProperties>
</file>